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86882" w14:textId="2E8836CF" w:rsidR="00F92C2A" w:rsidRDefault="00F92C2A">
      <w:pPr>
        <w:pStyle w:val="1"/>
        <w:spacing w:before="70"/>
        <w:ind w:right="25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64D860" wp14:editId="30079913">
            <wp:extent cx="5969000" cy="1102360"/>
            <wp:effectExtent l="0" t="0" r="0" b="254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7E6D" w14:textId="77777777" w:rsidR="00F92C2A" w:rsidRDefault="00F92C2A">
      <w:pPr>
        <w:pStyle w:val="1"/>
        <w:spacing w:before="70"/>
        <w:ind w:right="25"/>
      </w:pPr>
    </w:p>
    <w:p w14:paraId="0B9B5DEC" w14:textId="77777777" w:rsidR="002B05CF" w:rsidRDefault="002B05CF" w:rsidP="002B05CF">
      <w:pPr>
        <w:pStyle w:val="1"/>
        <w:spacing w:line="360" w:lineRule="auto"/>
        <w:ind w:right="25"/>
      </w:pPr>
    </w:p>
    <w:p w14:paraId="193DA3D0" w14:textId="08965DDB" w:rsidR="001C43CD" w:rsidRDefault="00EF3A5E" w:rsidP="002B05CF">
      <w:pPr>
        <w:pStyle w:val="1"/>
        <w:spacing w:line="360" w:lineRule="auto"/>
        <w:ind w:right="25"/>
      </w:pPr>
      <w:r>
        <w:t>АНАЛИ</w:t>
      </w:r>
      <w:r w:rsidR="00F92C2A">
        <w:t>ТИЧЕСКИЙ ОТЧЕТ</w:t>
      </w:r>
    </w:p>
    <w:p w14:paraId="6E0221B9" w14:textId="0C78A664" w:rsidR="001C43CD" w:rsidRPr="002B05CF" w:rsidRDefault="00F92C2A" w:rsidP="002B05CF">
      <w:pPr>
        <w:spacing w:line="360" w:lineRule="auto"/>
        <w:ind w:left="812" w:right="831"/>
        <w:jc w:val="center"/>
      </w:pPr>
      <w:r>
        <w:rPr>
          <w:b/>
          <w:sz w:val="28"/>
        </w:rPr>
        <w:t xml:space="preserve"> по </w:t>
      </w:r>
      <w:r w:rsidR="0025269B">
        <w:rPr>
          <w:b/>
          <w:sz w:val="28"/>
        </w:rPr>
        <w:t>самодиагностике (ноябрь 2023)</w:t>
      </w:r>
      <w:r>
        <w:rPr>
          <w:b/>
          <w:sz w:val="28"/>
        </w:rPr>
        <w:t xml:space="preserve"> </w:t>
      </w:r>
      <w:r w:rsidR="002B05CF">
        <w:rPr>
          <w:b/>
          <w:sz w:val="28"/>
        </w:rPr>
        <w:br/>
        <w:t>в образовательных организациях Поволжского округа</w:t>
      </w:r>
    </w:p>
    <w:p w14:paraId="62D4AB51" w14:textId="485179DE" w:rsidR="001C43CD" w:rsidRPr="00F92C2A" w:rsidRDefault="00EF3A5E" w:rsidP="00F92C2A">
      <w:pPr>
        <w:pStyle w:val="a3"/>
        <w:spacing w:line="360" w:lineRule="auto"/>
        <w:ind w:left="155" w:right="176" w:firstLine="705"/>
        <w:jc w:val="both"/>
      </w:pPr>
      <w:r w:rsidRPr="00F92C2A">
        <w:t xml:space="preserve">В соответствии с письмом министерства образования </w:t>
      </w:r>
      <w:r w:rsidR="00C64FE1" w:rsidRPr="00F92C2A">
        <w:t>и науки Самарской</w:t>
      </w:r>
      <w:r w:rsidRPr="00F92C2A">
        <w:rPr>
          <w:spacing w:val="1"/>
        </w:rPr>
        <w:t xml:space="preserve"> </w:t>
      </w:r>
      <w:r w:rsidRPr="00F92C2A">
        <w:t>области</w:t>
      </w:r>
      <w:r w:rsidR="00C64FE1" w:rsidRPr="00F92C2A">
        <w:t xml:space="preserve">, </w:t>
      </w:r>
      <w:r w:rsidRPr="00F92C2A">
        <w:t>в связи с подготовкой к реализации</w:t>
      </w:r>
      <w:r w:rsidRPr="00F92C2A">
        <w:rPr>
          <w:spacing w:val="1"/>
        </w:rPr>
        <w:t xml:space="preserve"> </w:t>
      </w:r>
      <w:r w:rsidRPr="00F92C2A">
        <w:t>обновленной концепции проекта «Школа Минпросвещения России» в срок</w:t>
      </w:r>
      <w:r w:rsidRPr="00F92C2A">
        <w:rPr>
          <w:spacing w:val="-67"/>
        </w:rPr>
        <w:t xml:space="preserve"> </w:t>
      </w:r>
      <w:r w:rsidR="00C64FE1" w:rsidRPr="00F92C2A">
        <w:t>с 1 по 13 ноября</w:t>
      </w:r>
      <w:r w:rsidRPr="00F92C2A">
        <w:t xml:space="preserve"> 2023 года в общеобразовательных организациях </w:t>
      </w:r>
      <w:r w:rsidR="00C64FE1" w:rsidRPr="00F92C2A">
        <w:t>Поволжского образовательного округа</w:t>
      </w:r>
      <w:r w:rsidRPr="00F92C2A">
        <w:rPr>
          <w:spacing w:val="1"/>
        </w:rPr>
        <w:t xml:space="preserve"> </w:t>
      </w:r>
      <w:r w:rsidRPr="00F92C2A">
        <w:t>была</w:t>
      </w:r>
      <w:r w:rsidRPr="00F92C2A">
        <w:rPr>
          <w:spacing w:val="1"/>
        </w:rPr>
        <w:t xml:space="preserve"> </w:t>
      </w:r>
      <w:r w:rsidRPr="00F92C2A">
        <w:t>проведена</w:t>
      </w:r>
      <w:r w:rsidRPr="00F92C2A">
        <w:rPr>
          <w:spacing w:val="1"/>
        </w:rPr>
        <w:t xml:space="preserve"> </w:t>
      </w:r>
      <w:r w:rsidRPr="00F92C2A">
        <w:t>самодиагностика</w:t>
      </w:r>
      <w:r w:rsidRPr="00F92C2A">
        <w:rPr>
          <w:spacing w:val="1"/>
        </w:rPr>
        <w:t xml:space="preserve"> </w:t>
      </w:r>
      <w:r w:rsidRPr="00F92C2A">
        <w:t>реализации</w:t>
      </w:r>
      <w:r w:rsidRPr="00F92C2A">
        <w:rPr>
          <w:spacing w:val="1"/>
        </w:rPr>
        <w:t xml:space="preserve"> </w:t>
      </w:r>
      <w:r w:rsidRPr="00F92C2A">
        <w:t>проекта</w:t>
      </w:r>
      <w:r w:rsidRPr="00F92C2A">
        <w:rPr>
          <w:spacing w:val="1"/>
        </w:rPr>
        <w:t xml:space="preserve"> </w:t>
      </w:r>
      <w:r w:rsidRPr="00F92C2A">
        <w:t>«Школа</w:t>
      </w:r>
      <w:r w:rsidRPr="00F92C2A">
        <w:rPr>
          <w:spacing w:val="1"/>
        </w:rPr>
        <w:t xml:space="preserve"> </w:t>
      </w:r>
      <w:r w:rsidRPr="00F92C2A">
        <w:t>Минпросвещения</w:t>
      </w:r>
      <w:r w:rsidRPr="00F92C2A">
        <w:rPr>
          <w:spacing w:val="2"/>
        </w:rPr>
        <w:t xml:space="preserve"> </w:t>
      </w:r>
      <w:r w:rsidRPr="00F92C2A">
        <w:t>России»</w:t>
      </w:r>
      <w:r w:rsidR="00C64FE1" w:rsidRPr="00F92C2A">
        <w:t xml:space="preserve"> при помощи сервиса автоматизированной самодиагностики и конструктора программ развития общеобразовательных организаций</w:t>
      </w:r>
      <w:r w:rsidRPr="00F92C2A">
        <w:t>.</w:t>
      </w:r>
    </w:p>
    <w:p w14:paraId="13BD3F09" w14:textId="4D77A1D1" w:rsidR="001C43CD" w:rsidRPr="00F92C2A" w:rsidRDefault="00EF3A5E" w:rsidP="00F92C2A">
      <w:pPr>
        <w:pStyle w:val="a3"/>
        <w:spacing w:line="360" w:lineRule="auto"/>
        <w:ind w:left="155" w:right="168" w:firstLine="705"/>
        <w:jc w:val="both"/>
      </w:pPr>
      <w:r w:rsidRPr="00F92C2A">
        <w:t xml:space="preserve">В самодиагностике приняли участие управленческие команды общеобразовательных организаций </w:t>
      </w:r>
      <w:r w:rsidR="00C64FE1" w:rsidRPr="00F92C2A">
        <w:t>округа</w:t>
      </w:r>
      <w:r w:rsidRPr="00F92C2A">
        <w:t>, реализующих основные образовательные программы начального общего, основного общего и среднего общего образования.</w:t>
      </w:r>
    </w:p>
    <w:p w14:paraId="5E27F25E" w14:textId="2DD9D75A" w:rsidR="001C43CD" w:rsidRPr="00F92C2A" w:rsidRDefault="00EF3A5E" w:rsidP="00F92C2A">
      <w:pPr>
        <w:pStyle w:val="a3"/>
        <w:spacing w:line="360" w:lineRule="auto"/>
        <w:ind w:left="155" w:right="164" w:firstLine="705"/>
        <w:jc w:val="both"/>
      </w:pPr>
      <w:r w:rsidRPr="00F92C2A">
        <w:t>Материалы самодиагностики по определению уровня соответствия</w:t>
      </w:r>
      <w:r w:rsidRPr="00F92C2A">
        <w:rPr>
          <w:spacing w:val="1"/>
        </w:rPr>
        <w:t xml:space="preserve"> </w:t>
      </w:r>
      <w:r w:rsidRPr="00F92C2A">
        <w:rPr>
          <w:spacing w:val="-1"/>
        </w:rPr>
        <w:t xml:space="preserve">общеобразовательной </w:t>
      </w:r>
      <w:r w:rsidRPr="00F92C2A">
        <w:t>организации статусу «Школа Минпросвещения России»</w:t>
      </w:r>
      <w:r w:rsidRPr="00F92C2A">
        <w:rPr>
          <w:spacing w:val="-4"/>
        </w:rPr>
        <w:t xml:space="preserve"> </w:t>
      </w:r>
      <w:r w:rsidRPr="00F92C2A">
        <w:t>в</w:t>
      </w:r>
      <w:r w:rsidRPr="00F92C2A">
        <w:rPr>
          <w:spacing w:val="-5"/>
        </w:rPr>
        <w:t xml:space="preserve"> </w:t>
      </w:r>
      <w:r w:rsidRPr="00F92C2A">
        <w:t>2023</w:t>
      </w:r>
      <w:r w:rsidRPr="00F92C2A">
        <w:rPr>
          <w:spacing w:val="-3"/>
        </w:rPr>
        <w:t xml:space="preserve"> </w:t>
      </w:r>
      <w:r w:rsidRPr="00F92C2A">
        <w:t>году</w:t>
      </w:r>
      <w:r w:rsidRPr="00F92C2A">
        <w:rPr>
          <w:spacing w:val="-9"/>
        </w:rPr>
        <w:t xml:space="preserve"> </w:t>
      </w:r>
      <w:r w:rsidRPr="00F92C2A">
        <w:t>были</w:t>
      </w:r>
      <w:r w:rsidRPr="00F92C2A">
        <w:rPr>
          <w:spacing w:val="-3"/>
        </w:rPr>
        <w:t xml:space="preserve"> </w:t>
      </w:r>
      <w:r w:rsidRPr="00F92C2A">
        <w:t>представлены</w:t>
      </w:r>
      <w:r w:rsidRPr="00F92C2A">
        <w:rPr>
          <w:spacing w:val="-4"/>
        </w:rPr>
        <w:t xml:space="preserve"> </w:t>
      </w:r>
      <w:r w:rsidRPr="00F92C2A">
        <w:t>в</w:t>
      </w:r>
      <w:r w:rsidRPr="00F92C2A">
        <w:rPr>
          <w:spacing w:val="-8"/>
        </w:rPr>
        <w:t xml:space="preserve"> </w:t>
      </w:r>
      <w:r w:rsidRPr="00F92C2A">
        <w:t>форме,</w:t>
      </w:r>
      <w:r w:rsidRPr="00F92C2A">
        <w:rPr>
          <w:spacing w:val="-6"/>
        </w:rPr>
        <w:t xml:space="preserve"> </w:t>
      </w:r>
      <w:r w:rsidRPr="00F92C2A">
        <w:t>размещенной</w:t>
      </w:r>
      <w:r w:rsidRPr="00F92C2A">
        <w:rPr>
          <w:spacing w:val="-3"/>
        </w:rPr>
        <w:t xml:space="preserve"> </w:t>
      </w:r>
      <w:r w:rsidRPr="00F92C2A">
        <w:t>в</w:t>
      </w:r>
      <w:r w:rsidRPr="00F92C2A">
        <w:rPr>
          <w:spacing w:val="-5"/>
        </w:rPr>
        <w:t xml:space="preserve"> </w:t>
      </w:r>
      <w:r w:rsidRPr="00F92C2A">
        <w:t>личных</w:t>
      </w:r>
      <w:r w:rsidRPr="00F92C2A">
        <w:rPr>
          <w:spacing w:val="-4"/>
        </w:rPr>
        <w:t xml:space="preserve"> </w:t>
      </w:r>
      <w:r w:rsidRPr="00F92C2A">
        <w:t>кабинетах общеобразовательных организаций в мониторинговой</w:t>
      </w:r>
      <w:r w:rsidRPr="00F92C2A">
        <w:rPr>
          <w:spacing w:val="1"/>
        </w:rPr>
        <w:t xml:space="preserve"> </w:t>
      </w:r>
      <w:r w:rsidRPr="00F92C2A">
        <w:rPr>
          <w:spacing w:val="-1"/>
        </w:rPr>
        <w:t>системе</w:t>
      </w:r>
      <w:r w:rsidR="00C64FE1" w:rsidRPr="00F92C2A">
        <w:rPr>
          <w:spacing w:val="-1"/>
        </w:rPr>
        <w:t xml:space="preserve"> ФИЦТО (</w:t>
      </w:r>
      <w:hyperlink r:id="rId10" w:history="1">
        <w:r w:rsidR="00C64FE1" w:rsidRPr="00F92C2A">
          <w:rPr>
            <w:rStyle w:val="a6"/>
            <w:spacing w:val="-1"/>
          </w:rPr>
          <w:t>https://sas.ficto.ru/services</w:t>
        </w:r>
      </w:hyperlink>
      <w:r w:rsidR="00C64FE1" w:rsidRPr="00F92C2A">
        <w:rPr>
          <w:spacing w:val="-1"/>
        </w:rPr>
        <w:t>)</w:t>
      </w:r>
      <w:r w:rsidRPr="00F92C2A">
        <w:rPr>
          <w:spacing w:val="-1"/>
        </w:rPr>
        <w:t xml:space="preserve">. Общеобразовательные организации предоставили </w:t>
      </w:r>
      <w:r w:rsidRPr="00F92C2A">
        <w:t>достоверную, максимально объективную и актуальную информацию, необходи</w:t>
      </w:r>
      <w:r w:rsidRPr="00F92C2A">
        <w:rPr>
          <w:spacing w:val="-3"/>
        </w:rPr>
        <w:t>мую</w:t>
      </w:r>
      <w:r w:rsidRPr="00F92C2A">
        <w:rPr>
          <w:spacing w:val="-15"/>
        </w:rPr>
        <w:t xml:space="preserve"> </w:t>
      </w:r>
      <w:r w:rsidRPr="00F92C2A">
        <w:rPr>
          <w:spacing w:val="-3"/>
        </w:rPr>
        <w:t>для</w:t>
      </w:r>
      <w:r w:rsidRPr="00F92C2A">
        <w:rPr>
          <w:spacing w:val="-10"/>
        </w:rPr>
        <w:t xml:space="preserve"> </w:t>
      </w:r>
      <w:r w:rsidRPr="00F92C2A">
        <w:rPr>
          <w:spacing w:val="-3"/>
        </w:rPr>
        <w:t>определения</w:t>
      </w:r>
      <w:r w:rsidRPr="00F92C2A">
        <w:rPr>
          <w:spacing w:val="-11"/>
        </w:rPr>
        <w:t xml:space="preserve"> </w:t>
      </w:r>
      <w:r w:rsidRPr="00F92C2A">
        <w:rPr>
          <w:spacing w:val="-3"/>
        </w:rPr>
        <w:t>уровня</w:t>
      </w:r>
      <w:r w:rsidRPr="00F92C2A">
        <w:rPr>
          <w:spacing w:val="-10"/>
        </w:rPr>
        <w:t xml:space="preserve"> </w:t>
      </w:r>
      <w:r w:rsidRPr="00F92C2A">
        <w:rPr>
          <w:spacing w:val="-3"/>
        </w:rPr>
        <w:t>модели</w:t>
      </w:r>
      <w:r w:rsidRPr="00F92C2A">
        <w:rPr>
          <w:spacing w:val="-13"/>
        </w:rPr>
        <w:t xml:space="preserve"> </w:t>
      </w:r>
      <w:r w:rsidRPr="00F92C2A">
        <w:rPr>
          <w:spacing w:val="-3"/>
        </w:rPr>
        <w:t>«Школы</w:t>
      </w:r>
      <w:r w:rsidRPr="00F92C2A">
        <w:rPr>
          <w:spacing w:val="-12"/>
        </w:rPr>
        <w:t xml:space="preserve"> </w:t>
      </w:r>
      <w:r w:rsidRPr="00F92C2A">
        <w:rPr>
          <w:spacing w:val="-3"/>
        </w:rPr>
        <w:t>Минпросвещения</w:t>
      </w:r>
      <w:r w:rsidRPr="00F92C2A">
        <w:rPr>
          <w:spacing w:val="-10"/>
        </w:rPr>
        <w:t xml:space="preserve"> </w:t>
      </w:r>
      <w:r w:rsidRPr="00F92C2A">
        <w:rPr>
          <w:spacing w:val="-2"/>
        </w:rPr>
        <w:t>России».</w:t>
      </w:r>
    </w:p>
    <w:p w14:paraId="3D89DF88" w14:textId="3B31AD74" w:rsidR="001C43CD" w:rsidRPr="00F92C2A" w:rsidRDefault="00EF3A5E" w:rsidP="00F92C2A">
      <w:pPr>
        <w:pStyle w:val="a3"/>
        <w:spacing w:line="360" w:lineRule="auto"/>
        <w:ind w:left="155" w:right="175" w:firstLine="710"/>
        <w:jc w:val="both"/>
      </w:pPr>
      <w:r w:rsidRPr="00F92C2A">
        <w:t>Целью самодиагностики являлся анализ состояния образовательных</w:t>
      </w:r>
      <w:r w:rsidRPr="00F92C2A">
        <w:rPr>
          <w:spacing w:val="1"/>
        </w:rPr>
        <w:t xml:space="preserve"> </w:t>
      </w:r>
      <w:r w:rsidRPr="00F92C2A">
        <w:t xml:space="preserve">организаций с точки зрения определенного перечня показателей, </w:t>
      </w:r>
      <w:r w:rsidRPr="00F92C2A">
        <w:lastRenderedPageBreak/>
        <w:t>определение ресурсов, за счет которых школы формируют ключевые условия, которые</w:t>
      </w:r>
      <w:r w:rsidRPr="00F92C2A">
        <w:rPr>
          <w:spacing w:val="1"/>
        </w:rPr>
        <w:t xml:space="preserve"> </w:t>
      </w:r>
      <w:r w:rsidRPr="00F92C2A">
        <w:t>они</w:t>
      </w:r>
      <w:r w:rsidRPr="00F92C2A">
        <w:rPr>
          <w:spacing w:val="1"/>
        </w:rPr>
        <w:t xml:space="preserve"> </w:t>
      </w:r>
      <w:r w:rsidRPr="00F92C2A">
        <w:t>должны</w:t>
      </w:r>
      <w:r w:rsidRPr="00F92C2A">
        <w:rPr>
          <w:spacing w:val="1"/>
        </w:rPr>
        <w:t xml:space="preserve"> </w:t>
      </w:r>
      <w:r w:rsidRPr="00F92C2A">
        <w:t>обеспечить.</w:t>
      </w:r>
    </w:p>
    <w:p w14:paraId="6D514702" w14:textId="77777777" w:rsidR="001C43CD" w:rsidRPr="00F92C2A" w:rsidRDefault="00EF3A5E" w:rsidP="00F92C2A">
      <w:pPr>
        <w:pStyle w:val="a3"/>
        <w:spacing w:line="360" w:lineRule="auto"/>
        <w:ind w:left="866"/>
        <w:jc w:val="both"/>
      </w:pPr>
      <w:r w:rsidRPr="00F92C2A">
        <w:t>Основные</w:t>
      </w:r>
      <w:r w:rsidRPr="00F92C2A">
        <w:rPr>
          <w:spacing w:val="-4"/>
        </w:rPr>
        <w:t xml:space="preserve"> </w:t>
      </w:r>
      <w:r w:rsidRPr="00F92C2A">
        <w:t>задачи:</w:t>
      </w:r>
    </w:p>
    <w:p w14:paraId="621E196D" w14:textId="3779AFDE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right="178" w:firstLine="710"/>
        <w:rPr>
          <w:sz w:val="28"/>
          <w:szCs w:val="28"/>
        </w:rPr>
      </w:pPr>
      <w:r w:rsidRPr="00F92C2A">
        <w:rPr>
          <w:sz w:val="28"/>
          <w:szCs w:val="28"/>
        </w:rPr>
        <w:t>Определить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уровень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готовности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образовательных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организаций</w:t>
      </w:r>
      <w:r w:rsidRPr="00F92C2A">
        <w:rPr>
          <w:spacing w:val="1"/>
          <w:sz w:val="28"/>
          <w:szCs w:val="28"/>
        </w:rPr>
        <w:t xml:space="preserve"> </w:t>
      </w:r>
      <w:r w:rsidR="00C64FE1" w:rsidRPr="00F92C2A">
        <w:rPr>
          <w:sz w:val="28"/>
          <w:szCs w:val="28"/>
        </w:rPr>
        <w:t>Поволжского образовательного округа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к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участию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в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проекте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«Школа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Минпросвещения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России»;</w:t>
      </w:r>
    </w:p>
    <w:p w14:paraId="37C2549F" w14:textId="06BA18D8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right="178" w:firstLine="710"/>
        <w:rPr>
          <w:sz w:val="28"/>
          <w:szCs w:val="28"/>
        </w:rPr>
      </w:pPr>
      <w:r w:rsidRPr="00F92C2A">
        <w:rPr>
          <w:sz w:val="28"/>
          <w:szCs w:val="28"/>
        </w:rPr>
        <w:t>Охарактеризовать особенности реализации проекта «Школа Мин-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просвещения</w:t>
      </w:r>
      <w:r w:rsidRPr="00F92C2A">
        <w:rPr>
          <w:spacing w:val="2"/>
          <w:sz w:val="28"/>
          <w:szCs w:val="28"/>
        </w:rPr>
        <w:t xml:space="preserve"> </w:t>
      </w:r>
      <w:r w:rsidRPr="00F92C2A">
        <w:rPr>
          <w:sz w:val="28"/>
          <w:szCs w:val="28"/>
        </w:rPr>
        <w:t>России»</w:t>
      </w:r>
      <w:r w:rsidRPr="00F92C2A">
        <w:rPr>
          <w:spacing w:val="6"/>
          <w:sz w:val="28"/>
          <w:szCs w:val="28"/>
        </w:rPr>
        <w:t xml:space="preserve"> </w:t>
      </w:r>
      <w:r w:rsidRPr="00F92C2A">
        <w:rPr>
          <w:sz w:val="28"/>
          <w:szCs w:val="28"/>
        </w:rPr>
        <w:t xml:space="preserve">в </w:t>
      </w:r>
      <w:r w:rsidR="00E77EBF" w:rsidRPr="00F92C2A">
        <w:rPr>
          <w:sz w:val="28"/>
          <w:szCs w:val="28"/>
        </w:rPr>
        <w:t>округе</w:t>
      </w:r>
      <w:r w:rsidRPr="00F92C2A">
        <w:rPr>
          <w:sz w:val="28"/>
          <w:szCs w:val="28"/>
        </w:rPr>
        <w:t>;</w:t>
      </w:r>
    </w:p>
    <w:p w14:paraId="3535326D" w14:textId="41BF79FF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firstLine="710"/>
        <w:rPr>
          <w:sz w:val="28"/>
          <w:szCs w:val="28"/>
        </w:rPr>
      </w:pPr>
      <w:r w:rsidRPr="00F92C2A">
        <w:rPr>
          <w:sz w:val="28"/>
          <w:szCs w:val="28"/>
        </w:rPr>
        <w:t>Выявить факторы, влияющие на результат для принятия эффективных управленческих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решений.</w:t>
      </w:r>
    </w:p>
    <w:p w14:paraId="54DC5132" w14:textId="27387DF0" w:rsidR="001C43CD" w:rsidRPr="00F92C2A" w:rsidRDefault="00EF3A5E" w:rsidP="00F92C2A">
      <w:pPr>
        <w:pStyle w:val="a3"/>
        <w:spacing w:line="360" w:lineRule="auto"/>
        <w:ind w:left="155" w:right="173" w:firstLine="710"/>
        <w:jc w:val="both"/>
      </w:pPr>
      <w:r w:rsidRPr="00F92C2A">
        <w:t xml:space="preserve">В самодиагностике приняли участие </w:t>
      </w:r>
      <w:r w:rsidR="00E77EBF" w:rsidRPr="00F92C2A">
        <w:t>39</w:t>
      </w:r>
      <w:r w:rsidRPr="00F92C2A">
        <w:t xml:space="preserve"> общеобразовательны</w:t>
      </w:r>
      <w:r w:rsidR="00E77EBF" w:rsidRPr="00F92C2A">
        <w:t>х</w:t>
      </w:r>
      <w:r w:rsidRPr="00F92C2A">
        <w:t xml:space="preserve"> организации</w:t>
      </w:r>
      <w:r w:rsidRPr="00F92C2A">
        <w:rPr>
          <w:spacing w:val="-1"/>
        </w:rPr>
        <w:t xml:space="preserve"> </w:t>
      </w:r>
      <w:r w:rsidRPr="00F92C2A">
        <w:t>из муниципального</w:t>
      </w:r>
      <w:r w:rsidRPr="00F92C2A">
        <w:rPr>
          <w:spacing w:val="-1"/>
        </w:rPr>
        <w:t xml:space="preserve"> </w:t>
      </w:r>
      <w:r w:rsidRPr="00F92C2A">
        <w:t>района</w:t>
      </w:r>
      <w:r w:rsidRPr="00F92C2A">
        <w:rPr>
          <w:spacing w:val="1"/>
        </w:rPr>
        <w:t xml:space="preserve"> </w:t>
      </w:r>
      <w:r w:rsidR="00E77EBF" w:rsidRPr="00F92C2A">
        <w:rPr>
          <w:spacing w:val="1"/>
        </w:rPr>
        <w:t xml:space="preserve">Волжский и </w:t>
      </w:r>
      <w:r w:rsidRPr="00F92C2A">
        <w:t>городского</w:t>
      </w:r>
      <w:r w:rsidRPr="00F92C2A">
        <w:rPr>
          <w:spacing w:val="-1"/>
        </w:rPr>
        <w:t xml:space="preserve"> </w:t>
      </w:r>
      <w:r w:rsidRPr="00F92C2A">
        <w:t>округа</w:t>
      </w:r>
      <w:r w:rsidR="00E77EBF" w:rsidRPr="00F92C2A">
        <w:t xml:space="preserve"> Новокуйбышевск</w:t>
      </w:r>
      <w:r w:rsidRPr="00F92C2A">
        <w:t>.</w:t>
      </w:r>
    </w:p>
    <w:p w14:paraId="1D18D88C" w14:textId="021E9603" w:rsidR="001C43CD" w:rsidRPr="00F92C2A" w:rsidRDefault="00EF3A5E" w:rsidP="00F92C2A">
      <w:pPr>
        <w:pStyle w:val="a3"/>
        <w:spacing w:line="360" w:lineRule="auto"/>
        <w:ind w:left="155" w:right="175" w:firstLine="710"/>
        <w:jc w:val="both"/>
      </w:pPr>
      <w:r w:rsidRPr="00F92C2A">
        <w:t>Сбор информации проводился по обновленным критериям и показателям оценивания. В основу положены 120 показателей по 20 критериям,</w:t>
      </w:r>
      <w:r w:rsidRPr="00F92C2A">
        <w:rPr>
          <w:spacing w:val="1"/>
        </w:rPr>
        <w:t xml:space="preserve"> </w:t>
      </w:r>
      <w:r w:rsidRPr="00F92C2A">
        <w:t>сгруппированные</w:t>
      </w:r>
      <w:r w:rsidRPr="00F92C2A">
        <w:rPr>
          <w:spacing w:val="1"/>
        </w:rPr>
        <w:t xml:space="preserve"> </w:t>
      </w:r>
      <w:r w:rsidRPr="00F92C2A">
        <w:t>в</w:t>
      </w:r>
      <w:r w:rsidRPr="00F92C2A">
        <w:rPr>
          <w:spacing w:val="1"/>
        </w:rPr>
        <w:t xml:space="preserve"> </w:t>
      </w:r>
      <w:r w:rsidRPr="00F92C2A">
        <w:t>восьми</w:t>
      </w:r>
      <w:r w:rsidRPr="00F92C2A">
        <w:rPr>
          <w:spacing w:val="1"/>
        </w:rPr>
        <w:t xml:space="preserve"> </w:t>
      </w:r>
      <w:r w:rsidRPr="00F92C2A">
        <w:t>магистральных</w:t>
      </w:r>
      <w:r w:rsidRPr="00F92C2A">
        <w:rPr>
          <w:spacing w:val="1"/>
        </w:rPr>
        <w:t xml:space="preserve"> </w:t>
      </w:r>
      <w:r w:rsidRPr="00F92C2A">
        <w:t>направлениях</w:t>
      </w:r>
      <w:r w:rsidRPr="00F92C2A">
        <w:rPr>
          <w:spacing w:val="1"/>
        </w:rPr>
        <w:t xml:space="preserve"> </w:t>
      </w:r>
      <w:r w:rsidRPr="00F92C2A">
        <w:t>и</w:t>
      </w:r>
      <w:r w:rsidRPr="00F92C2A">
        <w:rPr>
          <w:spacing w:val="1"/>
        </w:rPr>
        <w:t xml:space="preserve"> </w:t>
      </w:r>
      <w:r w:rsidRPr="00F92C2A">
        <w:t>ключевых</w:t>
      </w:r>
      <w:r w:rsidRPr="00F92C2A">
        <w:rPr>
          <w:spacing w:val="1"/>
        </w:rPr>
        <w:t xml:space="preserve"> </w:t>
      </w:r>
      <w:r w:rsidRPr="00F92C2A">
        <w:t xml:space="preserve">условиях  </w:t>
      </w:r>
      <w:r w:rsidRPr="00F92C2A">
        <w:rPr>
          <w:spacing w:val="18"/>
        </w:rPr>
        <w:t xml:space="preserve"> </w:t>
      </w:r>
      <w:r w:rsidRPr="00F92C2A">
        <w:t xml:space="preserve">деятельности  </w:t>
      </w:r>
      <w:r w:rsidRPr="00F92C2A">
        <w:rPr>
          <w:spacing w:val="18"/>
        </w:rPr>
        <w:t xml:space="preserve"> </w:t>
      </w:r>
      <w:r w:rsidRPr="00F92C2A">
        <w:t xml:space="preserve">общеобразовательных  </w:t>
      </w:r>
      <w:r w:rsidRPr="00F92C2A">
        <w:rPr>
          <w:spacing w:val="18"/>
        </w:rPr>
        <w:t xml:space="preserve"> </w:t>
      </w:r>
      <w:r w:rsidRPr="00F92C2A">
        <w:t>организаций</w:t>
      </w:r>
      <w:r w:rsidR="00E77EBF" w:rsidRPr="00F92C2A">
        <w:t xml:space="preserve">: </w:t>
      </w:r>
      <w:r w:rsidRPr="00F92C2A">
        <w:t>«Знание»,</w:t>
      </w:r>
      <w:r w:rsidR="00E77EBF" w:rsidRPr="00F92C2A">
        <w:t xml:space="preserve"> </w:t>
      </w:r>
      <w:r w:rsidRPr="00F92C2A">
        <w:t>«Воспитание», «Здоровье», «Профориентация», «Творчество», «Учитель.</w:t>
      </w:r>
      <w:r w:rsidRPr="00F92C2A">
        <w:rPr>
          <w:spacing w:val="1"/>
        </w:rPr>
        <w:t xml:space="preserve"> </w:t>
      </w:r>
      <w:r w:rsidRPr="00F92C2A">
        <w:t>Школьная команда», «Школьный климат», «Образовательная среда». Показатели</w:t>
      </w:r>
      <w:r w:rsidRPr="00F92C2A">
        <w:rPr>
          <w:spacing w:val="32"/>
        </w:rPr>
        <w:t xml:space="preserve"> </w:t>
      </w:r>
      <w:r w:rsidRPr="00F92C2A">
        <w:t>касались</w:t>
      </w:r>
      <w:r w:rsidRPr="00F92C2A">
        <w:rPr>
          <w:spacing w:val="30"/>
        </w:rPr>
        <w:t xml:space="preserve"> </w:t>
      </w:r>
      <w:r w:rsidRPr="00F92C2A">
        <w:t>наличия</w:t>
      </w:r>
      <w:r w:rsidRPr="00F92C2A">
        <w:rPr>
          <w:spacing w:val="34"/>
        </w:rPr>
        <w:t xml:space="preserve"> </w:t>
      </w:r>
      <w:r w:rsidRPr="00F92C2A">
        <w:t>условий</w:t>
      </w:r>
      <w:r w:rsidRPr="00F92C2A">
        <w:rPr>
          <w:spacing w:val="33"/>
        </w:rPr>
        <w:t xml:space="preserve"> </w:t>
      </w:r>
      <w:r w:rsidRPr="00F92C2A">
        <w:t>(материально-технических,</w:t>
      </w:r>
      <w:r w:rsidRPr="00F92C2A">
        <w:rPr>
          <w:spacing w:val="30"/>
        </w:rPr>
        <w:t xml:space="preserve"> </w:t>
      </w:r>
      <w:r w:rsidRPr="00F92C2A">
        <w:t>кадровых,</w:t>
      </w:r>
      <w:r w:rsidR="00E77EBF" w:rsidRPr="00F92C2A">
        <w:t xml:space="preserve"> </w:t>
      </w:r>
      <w:r w:rsidRPr="00F92C2A">
        <w:t>нормативных, методических), а также деятельности, осуществляемой общеобразовательными организациями в различных направлениях: инклюзивное</w:t>
      </w:r>
      <w:r w:rsidRPr="00F92C2A">
        <w:rPr>
          <w:spacing w:val="1"/>
        </w:rPr>
        <w:t xml:space="preserve"> </w:t>
      </w:r>
      <w:r w:rsidRPr="00F92C2A">
        <w:t>образование,</w:t>
      </w:r>
      <w:r w:rsidRPr="00F92C2A">
        <w:rPr>
          <w:spacing w:val="1"/>
        </w:rPr>
        <w:t xml:space="preserve"> </w:t>
      </w:r>
      <w:r w:rsidRPr="00F92C2A">
        <w:t>самоуправление,</w:t>
      </w:r>
      <w:r w:rsidRPr="00F92C2A">
        <w:rPr>
          <w:spacing w:val="1"/>
        </w:rPr>
        <w:t xml:space="preserve"> </w:t>
      </w:r>
      <w:r w:rsidRPr="00F92C2A">
        <w:t>профориентационная</w:t>
      </w:r>
      <w:r w:rsidRPr="00F92C2A">
        <w:rPr>
          <w:spacing w:val="1"/>
        </w:rPr>
        <w:t xml:space="preserve"> </w:t>
      </w:r>
      <w:r w:rsidRPr="00F92C2A">
        <w:t>работа</w:t>
      </w:r>
      <w:r w:rsidRPr="00F92C2A">
        <w:rPr>
          <w:spacing w:val="1"/>
        </w:rPr>
        <w:t xml:space="preserve"> </w:t>
      </w:r>
      <w:r w:rsidRPr="00F92C2A">
        <w:t>и</w:t>
      </w:r>
      <w:r w:rsidRPr="00F92C2A">
        <w:rPr>
          <w:spacing w:val="1"/>
        </w:rPr>
        <w:t xml:space="preserve"> </w:t>
      </w:r>
      <w:r w:rsidRPr="00F92C2A">
        <w:t>др.</w:t>
      </w:r>
      <w:r w:rsidRPr="00F92C2A">
        <w:rPr>
          <w:spacing w:val="-67"/>
        </w:rPr>
        <w:t xml:space="preserve"> </w:t>
      </w:r>
      <w:r w:rsidRPr="00F92C2A">
        <w:t>Оценка показателей по предлагаемым критериям самодиагностики позволила получить развернутую характеристику для определения соответствия</w:t>
      </w:r>
      <w:r w:rsidRPr="00F92C2A">
        <w:rPr>
          <w:spacing w:val="1"/>
        </w:rPr>
        <w:t xml:space="preserve"> </w:t>
      </w:r>
      <w:r w:rsidRPr="00F92C2A">
        <w:t>уровню модели «Школа Минпросвещения России», выявление и формулирование</w:t>
      </w:r>
      <w:r w:rsidRPr="00F92C2A">
        <w:rPr>
          <w:spacing w:val="1"/>
        </w:rPr>
        <w:t xml:space="preserve"> </w:t>
      </w:r>
      <w:r w:rsidRPr="00F92C2A">
        <w:t>проблем.</w:t>
      </w:r>
    </w:p>
    <w:p w14:paraId="75B19B75" w14:textId="77777777" w:rsidR="00E77EBF" w:rsidRPr="00F92C2A" w:rsidRDefault="00EF3A5E" w:rsidP="00F92C2A">
      <w:pPr>
        <w:pStyle w:val="a3"/>
        <w:spacing w:line="360" w:lineRule="auto"/>
        <w:ind w:left="155" w:right="173" w:firstLine="720"/>
        <w:jc w:val="both"/>
      </w:pPr>
      <w:r w:rsidRPr="00F92C2A">
        <w:t>Система критериев и показателей, применяемых в ходе самодиагно</w:t>
      </w:r>
      <w:r w:rsidR="00E77EBF" w:rsidRPr="00F92C2A">
        <w:t>с</w:t>
      </w:r>
      <w:r w:rsidRPr="00F92C2A">
        <w:t xml:space="preserve">тики участниками Проекта, разработана с учетом развития системы образования в Российской Федерации, синхронизирована с </w:t>
      </w:r>
      <w:r w:rsidRPr="00F92C2A">
        <w:lastRenderedPageBreak/>
        <w:t>показателями самообследования образовательной организации и показателями мотивирующего мониторинга. Методика расчета показателей предусматривает определение уровня («базовый», «средний», «высокий») для каждого из восьми</w:t>
      </w:r>
      <w:r w:rsidRPr="00F92C2A">
        <w:rPr>
          <w:spacing w:val="-67"/>
        </w:rPr>
        <w:t xml:space="preserve"> </w:t>
      </w:r>
      <w:r w:rsidRPr="00F92C2A">
        <w:t>магистральных направлений и ключевых условий по количеству набранных баллов. Для каждого направления и условия определены «критические» показатели, выполнение которых является обязательным для каждой</w:t>
      </w:r>
      <w:r w:rsidRPr="00F92C2A">
        <w:rPr>
          <w:spacing w:val="-67"/>
        </w:rPr>
        <w:t xml:space="preserve"> </w:t>
      </w:r>
      <w:r w:rsidRPr="00F92C2A">
        <w:t>общеобразовательной организации. При нулевом значении хотя бы одного</w:t>
      </w:r>
      <w:r w:rsidRPr="00F92C2A">
        <w:rPr>
          <w:spacing w:val="1"/>
        </w:rPr>
        <w:t xml:space="preserve"> </w:t>
      </w:r>
      <w:r w:rsidRPr="00F92C2A">
        <w:t>из</w:t>
      </w:r>
      <w:r w:rsidRPr="00F92C2A">
        <w:rPr>
          <w:spacing w:val="1"/>
        </w:rPr>
        <w:t xml:space="preserve"> </w:t>
      </w:r>
      <w:r w:rsidRPr="00F92C2A">
        <w:t>таких</w:t>
      </w:r>
      <w:r w:rsidRPr="00F92C2A">
        <w:rPr>
          <w:spacing w:val="1"/>
        </w:rPr>
        <w:t xml:space="preserve"> </w:t>
      </w:r>
      <w:r w:rsidRPr="00F92C2A">
        <w:t>«критических»</w:t>
      </w:r>
      <w:r w:rsidRPr="00F92C2A">
        <w:rPr>
          <w:spacing w:val="1"/>
        </w:rPr>
        <w:t xml:space="preserve"> </w:t>
      </w:r>
      <w:r w:rsidRPr="00F92C2A">
        <w:t>показателей</w:t>
      </w:r>
      <w:r w:rsidRPr="00F92C2A">
        <w:rPr>
          <w:spacing w:val="1"/>
        </w:rPr>
        <w:t xml:space="preserve"> </w:t>
      </w:r>
      <w:r w:rsidRPr="00F92C2A">
        <w:t>результат</w:t>
      </w:r>
      <w:r w:rsidRPr="00F92C2A">
        <w:rPr>
          <w:spacing w:val="1"/>
        </w:rPr>
        <w:t xml:space="preserve"> </w:t>
      </w:r>
      <w:r w:rsidRPr="00F92C2A">
        <w:t>по</w:t>
      </w:r>
      <w:r w:rsidRPr="00F92C2A">
        <w:rPr>
          <w:spacing w:val="1"/>
        </w:rPr>
        <w:t xml:space="preserve"> </w:t>
      </w:r>
      <w:r w:rsidRPr="00F92C2A">
        <w:t>направлению</w:t>
      </w:r>
      <w:r w:rsidRPr="00F92C2A">
        <w:rPr>
          <w:spacing w:val="1"/>
        </w:rPr>
        <w:t xml:space="preserve"> </w:t>
      </w:r>
      <w:r w:rsidRPr="00F92C2A">
        <w:t>и/или</w:t>
      </w:r>
      <w:r w:rsidRPr="00F92C2A">
        <w:rPr>
          <w:spacing w:val="1"/>
        </w:rPr>
        <w:t xml:space="preserve"> </w:t>
      </w:r>
      <w:r w:rsidRPr="00F92C2A">
        <w:t>условию обнуляется, и уровень соответствия общеобразовательной организации статусу «Школа Минпросвещения России» по данному направлению определяется как «ниже базового». Для определения уровня соответ</w:t>
      </w:r>
      <w:r w:rsidR="00E77EBF" w:rsidRPr="00F92C2A">
        <w:t>с</w:t>
      </w:r>
      <w:r w:rsidRPr="00F92C2A">
        <w:t>твия общеобразовательной организации статусу «Школа Минпросвещения России» суммируются баллы, набранные по всем восьми направлениям и условиям. Всего определено 29 критических показателей. На основании полученных данных было выявлено</w:t>
      </w:r>
      <w:r w:rsidR="00E77EBF" w:rsidRPr="00F92C2A">
        <w:t xml:space="preserve">, что </w:t>
      </w:r>
      <w:r w:rsidRPr="00F92C2A">
        <w:t>общеобразовательн</w:t>
      </w:r>
      <w:r w:rsidR="00E77EBF" w:rsidRPr="00F92C2A">
        <w:t>ые</w:t>
      </w:r>
      <w:r w:rsidRPr="00F92C2A">
        <w:rPr>
          <w:spacing w:val="1"/>
        </w:rPr>
        <w:t xml:space="preserve"> </w:t>
      </w:r>
      <w:r w:rsidRPr="00F92C2A">
        <w:t>организаци</w:t>
      </w:r>
      <w:r w:rsidR="00E77EBF" w:rsidRPr="00F92C2A">
        <w:t>и</w:t>
      </w:r>
      <w:r w:rsidRPr="00F92C2A">
        <w:t>,</w:t>
      </w:r>
      <w:r w:rsidRPr="00F92C2A">
        <w:rPr>
          <w:spacing w:val="-3"/>
        </w:rPr>
        <w:t xml:space="preserve"> </w:t>
      </w:r>
      <w:r w:rsidRPr="00F92C2A">
        <w:t>получивши</w:t>
      </w:r>
      <w:r w:rsidR="00E77EBF" w:rsidRPr="00F92C2A">
        <w:t>е</w:t>
      </w:r>
      <w:r w:rsidRPr="00F92C2A">
        <w:rPr>
          <w:spacing w:val="-6"/>
        </w:rPr>
        <w:t xml:space="preserve"> </w:t>
      </w:r>
      <w:r w:rsidRPr="00F92C2A">
        <w:t>нулевые</w:t>
      </w:r>
      <w:r w:rsidRPr="00F92C2A">
        <w:rPr>
          <w:spacing w:val="-4"/>
        </w:rPr>
        <w:t xml:space="preserve"> </w:t>
      </w:r>
      <w:r w:rsidRPr="00F92C2A">
        <w:t>значения</w:t>
      </w:r>
      <w:r w:rsidRPr="00F92C2A">
        <w:rPr>
          <w:spacing w:val="-4"/>
        </w:rPr>
        <w:t xml:space="preserve"> </w:t>
      </w:r>
      <w:r w:rsidRPr="00F92C2A">
        <w:t>по</w:t>
      </w:r>
      <w:r w:rsidRPr="00F92C2A">
        <w:rPr>
          <w:spacing w:val="-5"/>
        </w:rPr>
        <w:t xml:space="preserve"> </w:t>
      </w:r>
      <w:r w:rsidRPr="00F92C2A">
        <w:t>критическим</w:t>
      </w:r>
      <w:r w:rsidRPr="00F92C2A">
        <w:rPr>
          <w:spacing w:val="-4"/>
        </w:rPr>
        <w:t xml:space="preserve"> </w:t>
      </w:r>
      <w:r w:rsidRPr="00F92C2A">
        <w:t>показателям</w:t>
      </w:r>
      <w:r w:rsidR="00E77EBF" w:rsidRPr="00F92C2A">
        <w:t>, в Поволжском образовательном округе отсутствуют</w:t>
      </w:r>
      <w:r w:rsidRPr="00F92C2A">
        <w:t>.</w:t>
      </w:r>
    </w:p>
    <w:p w14:paraId="27796656" w14:textId="6320A046" w:rsidR="001C43CD" w:rsidRPr="00F92C2A" w:rsidRDefault="00EF3A5E" w:rsidP="00F92C2A">
      <w:pPr>
        <w:pStyle w:val="a3"/>
        <w:spacing w:line="360" w:lineRule="auto"/>
        <w:ind w:left="155" w:right="173" w:firstLine="720"/>
        <w:jc w:val="both"/>
      </w:pPr>
      <w:r w:rsidRPr="00F92C2A">
        <w:t>Для</w:t>
      </w:r>
      <w:r w:rsidRPr="00F92C2A">
        <w:rPr>
          <w:spacing w:val="-3"/>
        </w:rPr>
        <w:t xml:space="preserve"> </w:t>
      </w:r>
      <w:r w:rsidRPr="00F92C2A">
        <w:t>каждого</w:t>
      </w:r>
      <w:r w:rsidRPr="00F92C2A">
        <w:rPr>
          <w:spacing w:val="-5"/>
        </w:rPr>
        <w:t xml:space="preserve"> </w:t>
      </w:r>
      <w:r w:rsidRPr="00F92C2A">
        <w:t>направления</w:t>
      </w:r>
      <w:r w:rsidRPr="00F92C2A">
        <w:rPr>
          <w:spacing w:val="-3"/>
        </w:rPr>
        <w:t xml:space="preserve"> </w:t>
      </w:r>
      <w:r w:rsidRPr="00F92C2A">
        <w:t>и</w:t>
      </w:r>
      <w:r w:rsidRPr="00F92C2A">
        <w:rPr>
          <w:spacing w:val="-5"/>
        </w:rPr>
        <w:t xml:space="preserve"> </w:t>
      </w:r>
      <w:r w:rsidRPr="00F92C2A">
        <w:t>условия</w:t>
      </w:r>
      <w:r w:rsidRPr="00F92C2A">
        <w:rPr>
          <w:spacing w:val="-3"/>
        </w:rPr>
        <w:t xml:space="preserve"> </w:t>
      </w:r>
      <w:r w:rsidRPr="00F92C2A">
        <w:t>определены</w:t>
      </w:r>
      <w:r w:rsidRPr="00F92C2A">
        <w:rPr>
          <w:spacing w:val="-5"/>
        </w:rPr>
        <w:t xml:space="preserve"> </w:t>
      </w:r>
      <w:r w:rsidRPr="00F92C2A">
        <w:t>диапазоны</w:t>
      </w:r>
      <w:r w:rsidRPr="00F92C2A">
        <w:rPr>
          <w:spacing w:val="-5"/>
        </w:rPr>
        <w:t xml:space="preserve"> </w:t>
      </w:r>
      <w:r w:rsidRPr="00F92C2A">
        <w:t>значений</w:t>
      </w:r>
      <w:r w:rsidRPr="00F92C2A">
        <w:rPr>
          <w:spacing w:val="-67"/>
        </w:rPr>
        <w:t xml:space="preserve"> </w:t>
      </w:r>
      <w:r w:rsidRPr="00F92C2A">
        <w:t>для установления достижения</w:t>
      </w:r>
      <w:r w:rsidRPr="00F92C2A">
        <w:rPr>
          <w:spacing w:val="1"/>
        </w:rPr>
        <w:t xml:space="preserve"> </w:t>
      </w:r>
      <w:r w:rsidRPr="00F92C2A">
        <w:t>базового,</w:t>
      </w:r>
      <w:r w:rsidRPr="00F92C2A">
        <w:rPr>
          <w:spacing w:val="5"/>
        </w:rPr>
        <w:t xml:space="preserve"> </w:t>
      </w:r>
      <w:r w:rsidRPr="00F92C2A">
        <w:t>среднего,</w:t>
      </w:r>
      <w:r w:rsidRPr="00F92C2A">
        <w:rPr>
          <w:spacing w:val="1"/>
        </w:rPr>
        <w:t xml:space="preserve"> </w:t>
      </w:r>
      <w:r w:rsidRPr="00F92C2A">
        <w:t>высокого</w:t>
      </w:r>
      <w:r w:rsidRPr="00F92C2A">
        <w:rPr>
          <w:spacing w:val="-1"/>
        </w:rPr>
        <w:t xml:space="preserve"> </w:t>
      </w:r>
      <w:r w:rsidRPr="00F92C2A">
        <w:t>уровня.</w:t>
      </w:r>
    </w:p>
    <w:p w14:paraId="73A97832" w14:textId="0CB01FF6" w:rsidR="001C43CD" w:rsidRPr="00F92C2A" w:rsidRDefault="00EF3A5E" w:rsidP="00F92C2A">
      <w:pPr>
        <w:pStyle w:val="a3"/>
        <w:spacing w:line="360" w:lineRule="auto"/>
        <w:ind w:left="155" w:firstLine="710"/>
        <w:jc w:val="both"/>
      </w:pPr>
      <w:r w:rsidRPr="00F92C2A">
        <w:t>При</w:t>
      </w:r>
      <w:r w:rsidRPr="00F92C2A">
        <w:rPr>
          <w:spacing w:val="29"/>
        </w:rPr>
        <w:t xml:space="preserve"> </w:t>
      </w:r>
      <w:r w:rsidRPr="00F92C2A">
        <w:t>этом</w:t>
      </w:r>
      <w:r w:rsidRPr="00F92C2A">
        <w:rPr>
          <w:spacing w:val="30"/>
        </w:rPr>
        <w:t xml:space="preserve"> </w:t>
      </w:r>
      <w:r w:rsidRPr="00F92C2A">
        <w:t>базовый</w:t>
      </w:r>
      <w:r w:rsidRPr="00F92C2A">
        <w:rPr>
          <w:spacing w:val="30"/>
        </w:rPr>
        <w:t xml:space="preserve"> </w:t>
      </w:r>
      <w:r w:rsidRPr="00F92C2A">
        <w:t>уровень</w:t>
      </w:r>
      <w:r w:rsidRPr="00F92C2A">
        <w:rPr>
          <w:spacing w:val="27"/>
        </w:rPr>
        <w:t xml:space="preserve"> </w:t>
      </w:r>
      <w:r w:rsidRPr="00F92C2A">
        <w:t>устанавливается</w:t>
      </w:r>
      <w:r w:rsidRPr="00F92C2A">
        <w:rPr>
          <w:spacing w:val="31"/>
        </w:rPr>
        <w:t xml:space="preserve"> </w:t>
      </w:r>
      <w:r w:rsidRPr="00F92C2A">
        <w:t>при</w:t>
      </w:r>
      <w:r w:rsidRPr="00F92C2A">
        <w:rPr>
          <w:spacing w:val="29"/>
        </w:rPr>
        <w:t xml:space="preserve"> </w:t>
      </w:r>
      <w:r w:rsidRPr="00F92C2A">
        <w:t>отсутствии</w:t>
      </w:r>
      <w:r w:rsidRPr="00F92C2A">
        <w:rPr>
          <w:spacing w:val="30"/>
        </w:rPr>
        <w:t xml:space="preserve"> </w:t>
      </w:r>
      <w:r w:rsidRPr="00F92C2A">
        <w:t>направлений</w:t>
      </w:r>
      <w:r w:rsidRPr="00F92C2A">
        <w:rPr>
          <w:spacing w:val="2"/>
        </w:rPr>
        <w:t xml:space="preserve"> </w:t>
      </w:r>
      <w:r w:rsidRPr="00F92C2A">
        <w:t>и</w:t>
      </w:r>
      <w:r w:rsidRPr="00F92C2A">
        <w:rPr>
          <w:spacing w:val="7"/>
        </w:rPr>
        <w:t xml:space="preserve"> </w:t>
      </w:r>
      <w:r w:rsidRPr="00F92C2A">
        <w:t>условий,</w:t>
      </w:r>
      <w:r w:rsidRPr="00F92C2A">
        <w:rPr>
          <w:spacing w:val="4"/>
        </w:rPr>
        <w:t xml:space="preserve"> </w:t>
      </w:r>
      <w:r w:rsidRPr="00F92C2A">
        <w:t>по</w:t>
      </w:r>
      <w:r w:rsidRPr="00F92C2A">
        <w:rPr>
          <w:spacing w:val="7"/>
        </w:rPr>
        <w:t xml:space="preserve"> </w:t>
      </w:r>
      <w:r w:rsidRPr="00F92C2A">
        <w:t>которым</w:t>
      </w:r>
      <w:r w:rsidRPr="00F92C2A">
        <w:rPr>
          <w:spacing w:val="3"/>
        </w:rPr>
        <w:t xml:space="preserve"> </w:t>
      </w:r>
      <w:r w:rsidRPr="00F92C2A">
        <w:t>набрано</w:t>
      </w:r>
      <w:r w:rsidRPr="00F92C2A">
        <w:rPr>
          <w:spacing w:val="7"/>
        </w:rPr>
        <w:t xml:space="preserve"> </w:t>
      </w:r>
      <w:r w:rsidRPr="00F92C2A">
        <w:t>0</w:t>
      </w:r>
      <w:r w:rsidRPr="00F92C2A">
        <w:rPr>
          <w:spacing w:val="7"/>
        </w:rPr>
        <w:t xml:space="preserve"> </w:t>
      </w:r>
      <w:r w:rsidRPr="00F92C2A">
        <w:t>баллов.</w:t>
      </w:r>
      <w:r w:rsidRPr="00F92C2A">
        <w:rPr>
          <w:spacing w:val="5"/>
        </w:rPr>
        <w:t xml:space="preserve"> </w:t>
      </w:r>
      <w:r w:rsidRPr="00F92C2A">
        <w:t>Если</w:t>
      </w:r>
      <w:r w:rsidRPr="00F92C2A">
        <w:rPr>
          <w:spacing w:val="6"/>
        </w:rPr>
        <w:t xml:space="preserve"> </w:t>
      </w:r>
      <w:r w:rsidRPr="00F92C2A">
        <w:t>имеется</w:t>
      </w:r>
      <w:r w:rsidRPr="00F92C2A">
        <w:rPr>
          <w:spacing w:val="3"/>
        </w:rPr>
        <w:t xml:space="preserve"> </w:t>
      </w:r>
      <w:r w:rsidRPr="00F92C2A">
        <w:t>направление</w:t>
      </w:r>
      <w:r w:rsidR="00E77EBF" w:rsidRPr="00F92C2A">
        <w:t xml:space="preserve"> </w:t>
      </w:r>
      <w:r w:rsidRPr="00F92C2A">
        <w:t>или условие, по которому набрано 0 баллов, то общеобразовательная организация соответствует уровню «ниже базового». Средний и высокий уровень устанавливаются, если по каждому из восьми направлений и условий</w:t>
      </w:r>
      <w:r w:rsidRPr="00F92C2A">
        <w:rPr>
          <w:spacing w:val="1"/>
        </w:rPr>
        <w:t xml:space="preserve"> </w:t>
      </w:r>
      <w:r w:rsidRPr="00F92C2A">
        <w:t>набрано не менее 50 % баллов. Если по направлению или условию набрано</w:t>
      </w:r>
      <w:r w:rsidRPr="00F92C2A">
        <w:rPr>
          <w:spacing w:val="-67"/>
        </w:rPr>
        <w:t xml:space="preserve"> </w:t>
      </w:r>
      <w:r w:rsidRPr="00F92C2A">
        <w:t>менее</w:t>
      </w:r>
      <w:r w:rsidRPr="00F92C2A">
        <w:rPr>
          <w:spacing w:val="1"/>
        </w:rPr>
        <w:t xml:space="preserve"> </w:t>
      </w:r>
      <w:r w:rsidRPr="00F92C2A">
        <w:t>50 %</w:t>
      </w:r>
      <w:r w:rsidRPr="00F92C2A">
        <w:rPr>
          <w:spacing w:val="1"/>
        </w:rPr>
        <w:t xml:space="preserve"> </w:t>
      </w:r>
      <w:r w:rsidRPr="00F92C2A">
        <w:t>баллов,</w:t>
      </w:r>
      <w:r w:rsidRPr="00F92C2A">
        <w:rPr>
          <w:spacing w:val="1"/>
        </w:rPr>
        <w:t xml:space="preserve"> </w:t>
      </w:r>
      <w:r w:rsidRPr="00F92C2A">
        <w:t>то</w:t>
      </w:r>
      <w:r w:rsidRPr="00F92C2A">
        <w:rPr>
          <w:spacing w:val="1"/>
        </w:rPr>
        <w:t xml:space="preserve"> </w:t>
      </w:r>
      <w:r w:rsidRPr="00F92C2A">
        <w:t>общеобразовательная</w:t>
      </w:r>
      <w:r w:rsidRPr="00F92C2A">
        <w:rPr>
          <w:spacing w:val="1"/>
        </w:rPr>
        <w:t xml:space="preserve"> </w:t>
      </w:r>
      <w:r w:rsidRPr="00F92C2A">
        <w:t>организация</w:t>
      </w:r>
      <w:r w:rsidRPr="00F92C2A">
        <w:rPr>
          <w:spacing w:val="1"/>
        </w:rPr>
        <w:t xml:space="preserve"> </w:t>
      </w:r>
      <w:r w:rsidRPr="00F92C2A">
        <w:t>соответствует</w:t>
      </w:r>
      <w:r w:rsidRPr="00F92C2A">
        <w:rPr>
          <w:spacing w:val="-67"/>
        </w:rPr>
        <w:t xml:space="preserve"> </w:t>
      </w:r>
      <w:r w:rsidRPr="00F92C2A">
        <w:t>предыдущему (более</w:t>
      </w:r>
      <w:r w:rsidRPr="00F92C2A">
        <w:rPr>
          <w:spacing w:val="2"/>
        </w:rPr>
        <w:t xml:space="preserve"> </w:t>
      </w:r>
      <w:r w:rsidRPr="00F92C2A">
        <w:t>низкому)</w:t>
      </w:r>
      <w:r w:rsidRPr="00F92C2A">
        <w:rPr>
          <w:spacing w:val="-1"/>
        </w:rPr>
        <w:t xml:space="preserve"> </w:t>
      </w:r>
      <w:r w:rsidRPr="00F92C2A">
        <w:t>уровню.</w:t>
      </w:r>
    </w:p>
    <w:p w14:paraId="47751D42" w14:textId="73A04F52" w:rsidR="001C43CD" w:rsidRPr="00F92C2A" w:rsidRDefault="00EF3A5E" w:rsidP="00F92C2A">
      <w:pPr>
        <w:pStyle w:val="a3"/>
        <w:spacing w:line="360" w:lineRule="auto"/>
        <w:ind w:left="155" w:right="168" w:firstLine="710"/>
        <w:jc w:val="both"/>
      </w:pPr>
      <w:r w:rsidRPr="00F92C2A">
        <w:lastRenderedPageBreak/>
        <w:t>На основании баллов, полученных в сумме по всем 8 блокам, выделяется</w:t>
      </w:r>
      <w:r w:rsidRPr="00F92C2A">
        <w:rPr>
          <w:spacing w:val="2"/>
        </w:rPr>
        <w:t xml:space="preserve"> </w:t>
      </w:r>
      <w:r w:rsidRPr="00F92C2A">
        <w:t>следующая</w:t>
      </w:r>
      <w:r w:rsidRPr="00F92C2A">
        <w:rPr>
          <w:spacing w:val="3"/>
        </w:rPr>
        <w:t xml:space="preserve"> </w:t>
      </w:r>
      <w:r w:rsidRPr="00F92C2A">
        <w:t>градация</w:t>
      </w:r>
      <w:r w:rsidRPr="00F92C2A">
        <w:rPr>
          <w:spacing w:val="-2"/>
        </w:rPr>
        <w:t xml:space="preserve"> </w:t>
      </w:r>
      <w:r w:rsidRPr="00F92C2A">
        <w:t>уровней:</w:t>
      </w:r>
    </w:p>
    <w:p w14:paraId="72F059FF" w14:textId="6071D8F9" w:rsidR="001C43CD" w:rsidRPr="00F92C2A" w:rsidRDefault="00EF3A5E" w:rsidP="00F92C2A">
      <w:pPr>
        <w:pStyle w:val="a3"/>
        <w:spacing w:line="360" w:lineRule="auto"/>
        <w:ind w:left="155" w:right="164" w:firstLine="720"/>
        <w:jc w:val="both"/>
      </w:pPr>
      <w:r w:rsidRPr="00F92C2A">
        <w:t>72–12</w:t>
      </w:r>
      <w:r w:rsidR="00D311B0" w:rsidRPr="00F92C2A">
        <w:t>3</w:t>
      </w:r>
      <w:r w:rsidRPr="00F92C2A">
        <w:rPr>
          <w:spacing w:val="-5"/>
        </w:rPr>
        <w:t xml:space="preserve"> </w:t>
      </w:r>
      <w:r w:rsidRPr="00F92C2A">
        <w:t>–</w:t>
      </w:r>
      <w:r w:rsidRPr="00F92C2A">
        <w:rPr>
          <w:spacing w:val="-5"/>
        </w:rPr>
        <w:t xml:space="preserve"> </w:t>
      </w:r>
      <w:r w:rsidRPr="00F92C2A">
        <w:t>базовый</w:t>
      </w:r>
      <w:r w:rsidRPr="00F92C2A">
        <w:rPr>
          <w:spacing w:val="-5"/>
        </w:rPr>
        <w:t xml:space="preserve"> </w:t>
      </w:r>
      <w:r w:rsidRPr="00F92C2A">
        <w:t>уровень</w:t>
      </w:r>
      <w:r w:rsidRPr="00F92C2A">
        <w:rPr>
          <w:spacing w:val="-3"/>
        </w:rPr>
        <w:t xml:space="preserve"> </w:t>
      </w:r>
      <w:r w:rsidRPr="00F92C2A">
        <w:t>(дополнительное</w:t>
      </w:r>
      <w:r w:rsidRPr="00F92C2A">
        <w:rPr>
          <w:spacing w:val="-4"/>
        </w:rPr>
        <w:t xml:space="preserve"> </w:t>
      </w:r>
      <w:r w:rsidRPr="00F92C2A">
        <w:t>условие:</w:t>
      </w:r>
      <w:r w:rsidRPr="00F92C2A">
        <w:rPr>
          <w:spacing w:val="-2"/>
        </w:rPr>
        <w:t xml:space="preserve"> </w:t>
      </w:r>
      <w:r w:rsidRPr="00F92C2A">
        <w:t>отсутствуют</w:t>
      </w:r>
      <w:r w:rsidRPr="00F92C2A">
        <w:rPr>
          <w:spacing w:val="-6"/>
        </w:rPr>
        <w:t xml:space="preserve"> </w:t>
      </w:r>
      <w:r w:rsidRPr="00F92C2A">
        <w:t>ма</w:t>
      </w:r>
      <w:r w:rsidRPr="00F92C2A">
        <w:rPr>
          <w:spacing w:val="-2"/>
        </w:rPr>
        <w:t>гистральные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направления</w:t>
      </w:r>
      <w:r w:rsidRPr="00F92C2A">
        <w:rPr>
          <w:spacing w:val="-12"/>
        </w:rPr>
        <w:t xml:space="preserve"> </w:t>
      </w:r>
      <w:r w:rsidRPr="00F92C2A">
        <w:rPr>
          <w:spacing w:val="-2"/>
        </w:rPr>
        <w:t>и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ключевые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условия,</w:t>
      </w:r>
      <w:r w:rsidRPr="00F92C2A">
        <w:rPr>
          <w:spacing w:val="-15"/>
        </w:rPr>
        <w:t xml:space="preserve"> </w:t>
      </w:r>
      <w:r w:rsidRPr="00F92C2A">
        <w:rPr>
          <w:spacing w:val="-1"/>
        </w:rPr>
        <w:t>по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которым</w:t>
      </w:r>
      <w:r w:rsidRPr="00F92C2A">
        <w:rPr>
          <w:spacing w:val="-16"/>
        </w:rPr>
        <w:t xml:space="preserve"> </w:t>
      </w:r>
      <w:r w:rsidRPr="00F92C2A">
        <w:rPr>
          <w:spacing w:val="-1"/>
        </w:rPr>
        <w:t>набрано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0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баллов</w:t>
      </w:r>
      <w:r w:rsidRPr="00F92C2A">
        <w:rPr>
          <w:spacing w:val="-67"/>
        </w:rPr>
        <w:t xml:space="preserve"> </w:t>
      </w:r>
      <w:r w:rsidRPr="00F92C2A">
        <w:rPr>
          <w:spacing w:val="-3"/>
        </w:rPr>
        <w:t>(если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не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выполнено,</w:t>
      </w:r>
      <w:r w:rsidRPr="00F92C2A">
        <w:rPr>
          <w:spacing w:val="-7"/>
        </w:rPr>
        <w:t xml:space="preserve"> </w:t>
      </w:r>
      <w:r w:rsidRPr="00F92C2A">
        <w:rPr>
          <w:spacing w:val="-2"/>
        </w:rPr>
        <w:t>то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школа</w:t>
      </w:r>
      <w:r w:rsidRPr="00F92C2A">
        <w:rPr>
          <w:spacing w:val="-12"/>
        </w:rPr>
        <w:t xml:space="preserve"> </w:t>
      </w:r>
      <w:r w:rsidRPr="00F92C2A">
        <w:rPr>
          <w:spacing w:val="-2"/>
        </w:rPr>
        <w:t>соответствует</w:t>
      </w:r>
      <w:r w:rsidRPr="00F92C2A">
        <w:rPr>
          <w:spacing w:val="-15"/>
        </w:rPr>
        <w:t xml:space="preserve"> </w:t>
      </w:r>
      <w:r w:rsidRPr="00F92C2A">
        <w:rPr>
          <w:spacing w:val="-2"/>
        </w:rPr>
        <w:t>уровню</w:t>
      </w:r>
      <w:r w:rsidRPr="00F92C2A">
        <w:rPr>
          <w:spacing w:val="-15"/>
        </w:rPr>
        <w:t xml:space="preserve"> </w:t>
      </w:r>
      <w:r w:rsidRPr="00F92C2A">
        <w:rPr>
          <w:spacing w:val="-2"/>
        </w:rPr>
        <w:t>«ниже</w:t>
      </w:r>
      <w:r w:rsidRPr="00F92C2A">
        <w:rPr>
          <w:spacing w:val="-11"/>
        </w:rPr>
        <w:t xml:space="preserve"> </w:t>
      </w:r>
      <w:r w:rsidRPr="00F92C2A">
        <w:rPr>
          <w:spacing w:val="-2"/>
        </w:rPr>
        <w:t>базового»);</w:t>
      </w:r>
    </w:p>
    <w:p w14:paraId="09B9707E" w14:textId="5CC9D659" w:rsidR="001C43CD" w:rsidRPr="00F92C2A" w:rsidRDefault="00EF3A5E" w:rsidP="00F92C2A">
      <w:pPr>
        <w:pStyle w:val="a3"/>
        <w:spacing w:line="360" w:lineRule="auto"/>
        <w:ind w:left="155" w:right="176" w:firstLine="720"/>
        <w:jc w:val="both"/>
      </w:pPr>
      <w:r w:rsidRPr="00F92C2A">
        <w:t>12</w:t>
      </w:r>
      <w:r w:rsidR="00D311B0" w:rsidRPr="00F92C2A">
        <w:t>4</w:t>
      </w:r>
      <w:r w:rsidRPr="00F92C2A">
        <w:t>–173 – средний уровень (дополнительное условие: по каждому</w:t>
      </w:r>
      <w:r w:rsidRPr="00F92C2A">
        <w:rPr>
          <w:spacing w:val="1"/>
        </w:rPr>
        <w:t xml:space="preserve"> </w:t>
      </w:r>
      <w:r w:rsidRPr="00F92C2A">
        <w:t>магистральному направлению и каждому ключевому условию набрано не</w:t>
      </w:r>
      <w:r w:rsidRPr="00F92C2A">
        <w:rPr>
          <w:spacing w:val="1"/>
        </w:rPr>
        <w:t xml:space="preserve"> </w:t>
      </w:r>
      <w:r w:rsidRPr="00F92C2A">
        <w:t>менее 50 % баллов (если не выполнено, то школа соответствует базовому</w:t>
      </w:r>
      <w:r w:rsidRPr="00F92C2A">
        <w:rPr>
          <w:spacing w:val="1"/>
        </w:rPr>
        <w:t xml:space="preserve"> </w:t>
      </w:r>
      <w:r w:rsidRPr="00F92C2A">
        <w:t>уровню);</w:t>
      </w:r>
    </w:p>
    <w:p w14:paraId="2A1D5822" w14:textId="5EE8B740" w:rsidR="001C43CD" w:rsidRPr="00F92C2A" w:rsidRDefault="00EF3A5E" w:rsidP="00F92C2A">
      <w:pPr>
        <w:pStyle w:val="a3"/>
        <w:spacing w:line="360" w:lineRule="auto"/>
        <w:ind w:left="155" w:right="175" w:firstLine="720"/>
        <w:jc w:val="both"/>
      </w:pPr>
      <w:r w:rsidRPr="00F92C2A">
        <w:t>174–21</w:t>
      </w:r>
      <w:r w:rsidR="00D311B0" w:rsidRPr="00F92C2A">
        <w:t>0</w:t>
      </w:r>
      <w:r w:rsidRPr="00F92C2A">
        <w:t xml:space="preserve"> – высокий уровень (дополнительное условие: по каждому</w:t>
      </w:r>
      <w:r w:rsidRPr="00F92C2A">
        <w:rPr>
          <w:spacing w:val="1"/>
        </w:rPr>
        <w:t xml:space="preserve"> </w:t>
      </w:r>
      <w:r w:rsidRPr="00F92C2A">
        <w:t>магистральному направлению и каждому ключевому условию набрано не</w:t>
      </w:r>
      <w:r w:rsidRPr="00F92C2A">
        <w:rPr>
          <w:spacing w:val="1"/>
        </w:rPr>
        <w:t xml:space="preserve"> </w:t>
      </w:r>
      <w:r w:rsidRPr="00F92C2A">
        <w:t>менее 50 % баллов (если не выполнено, то школа соответствует среднему</w:t>
      </w:r>
      <w:r w:rsidRPr="00F92C2A">
        <w:rPr>
          <w:spacing w:val="1"/>
        </w:rPr>
        <w:t xml:space="preserve"> </w:t>
      </w:r>
      <w:r w:rsidRPr="00F92C2A">
        <w:t>уровню).</w:t>
      </w:r>
    </w:p>
    <w:p w14:paraId="42CAD955" w14:textId="72448784" w:rsidR="001C43CD" w:rsidRPr="00F92C2A" w:rsidRDefault="00EF3A5E" w:rsidP="00F92C2A">
      <w:pPr>
        <w:pStyle w:val="a3"/>
        <w:spacing w:line="360" w:lineRule="auto"/>
        <w:ind w:left="155" w:right="173" w:firstLine="710"/>
        <w:jc w:val="both"/>
      </w:pPr>
      <w:r w:rsidRPr="00F92C2A">
        <w:t xml:space="preserve">Анализ результатов самодиагностики позволил выявить уровень достижения  </w:t>
      </w:r>
      <w:r w:rsidRPr="00F92C2A">
        <w:rPr>
          <w:spacing w:val="1"/>
        </w:rPr>
        <w:t xml:space="preserve"> </w:t>
      </w:r>
      <w:r w:rsidRPr="00F92C2A">
        <w:t>требований    проекта</w:t>
      </w:r>
      <w:r w:rsidR="00D311B0" w:rsidRPr="00F92C2A">
        <w:t xml:space="preserve"> </w:t>
      </w:r>
      <w:r w:rsidRPr="00F92C2A">
        <w:t>«Школа    Минпросвещения    России»:</w:t>
      </w:r>
      <w:r w:rsidRPr="00F92C2A">
        <w:rPr>
          <w:spacing w:val="-67"/>
        </w:rPr>
        <w:t xml:space="preserve"> </w:t>
      </w:r>
      <w:r w:rsidRPr="00F92C2A">
        <w:t>у</w:t>
      </w:r>
      <w:r w:rsidRPr="00F92C2A">
        <w:rPr>
          <w:spacing w:val="70"/>
        </w:rPr>
        <w:t xml:space="preserve"> </w:t>
      </w:r>
      <w:r w:rsidR="00D311B0" w:rsidRPr="00F92C2A">
        <w:rPr>
          <w:spacing w:val="70"/>
        </w:rPr>
        <w:t>3</w:t>
      </w:r>
      <w:r w:rsidRPr="00F92C2A">
        <w:rPr>
          <w:spacing w:val="70"/>
        </w:rPr>
        <w:t xml:space="preserve"> </w:t>
      </w:r>
      <w:r w:rsidRPr="00F92C2A">
        <w:t>(</w:t>
      </w:r>
      <w:r w:rsidR="0039062C" w:rsidRPr="00F92C2A">
        <w:t>7,7</w:t>
      </w:r>
      <w:r w:rsidRPr="00F92C2A">
        <w:t>%) образовательных</w:t>
      </w:r>
      <w:r w:rsidRPr="00F92C2A">
        <w:rPr>
          <w:spacing w:val="70"/>
        </w:rPr>
        <w:t xml:space="preserve"> </w:t>
      </w:r>
      <w:r w:rsidRPr="00F92C2A">
        <w:t>организаций</w:t>
      </w:r>
      <w:r w:rsidRPr="00F92C2A">
        <w:rPr>
          <w:spacing w:val="70"/>
        </w:rPr>
        <w:t xml:space="preserve"> </w:t>
      </w:r>
      <w:r w:rsidRPr="00F92C2A">
        <w:t>определен</w:t>
      </w:r>
      <w:r w:rsidRPr="00F92C2A">
        <w:rPr>
          <w:spacing w:val="70"/>
        </w:rPr>
        <w:t xml:space="preserve"> </w:t>
      </w:r>
      <w:r w:rsidRPr="00F92C2A">
        <w:t>высокий</w:t>
      </w:r>
      <w:r w:rsidRPr="00F92C2A">
        <w:rPr>
          <w:spacing w:val="70"/>
        </w:rPr>
        <w:t xml:space="preserve"> </w:t>
      </w:r>
      <w:r w:rsidRPr="00F92C2A">
        <w:t>уровень,</w:t>
      </w:r>
      <w:r w:rsidRPr="00F92C2A">
        <w:rPr>
          <w:spacing w:val="1"/>
        </w:rPr>
        <w:t xml:space="preserve"> </w:t>
      </w:r>
      <w:r w:rsidRPr="00F92C2A">
        <w:t xml:space="preserve">у </w:t>
      </w:r>
      <w:r w:rsidR="0039062C" w:rsidRPr="00F92C2A">
        <w:t>31</w:t>
      </w:r>
      <w:r w:rsidRPr="00F92C2A">
        <w:rPr>
          <w:spacing w:val="1"/>
        </w:rPr>
        <w:t xml:space="preserve"> </w:t>
      </w:r>
      <w:r w:rsidRPr="00F92C2A">
        <w:t>(</w:t>
      </w:r>
      <w:r w:rsidR="0039062C" w:rsidRPr="00F92C2A">
        <w:t>79,5</w:t>
      </w:r>
      <w:r w:rsidRPr="00F92C2A">
        <w:t xml:space="preserve"> %)</w:t>
      </w:r>
      <w:r w:rsidRPr="00F92C2A">
        <w:rPr>
          <w:spacing w:val="1"/>
        </w:rPr>
        <w:t xml:space="preserve"> </w:t>
      </w:r>
      <w:r w:rsidRPr="00F92C2A">
        <w:t>образовательных</w:t>
      </w:r>
      <w:r w:rsidRPr="00F92C2A">
        <w:rPr>
          <w:spacing w:val="1"/>
        </w:rPr>
        <w:t xml:space="preserve"> </w:t>
      </w:r>
      <w:r w:rsidRPr="00F92C2A">
        <w:t>организаций</w:t>
      </w:r>
      <w:r w:rsidRPr="00F92C2A">
        <w:rPr>
          <w:spacing w:val="1"/>
        </w:rPr>
        <w:t xml:space="preserve"> </w:t>
      </w:r>
      <w:r w:rsidRPr="00F92C2A">
        <w:t>определенен</w:t>
      </w:r>
      <w:r w:rsidRPr="00F92C2A">
        <w:rPr>
          <w:spacing w:val="1"/>
        </w:rPr>
        <w:t xml:space="preserve"> </w:t>
      </w:r>
      <w:r w:rsidRPr="00F92C2A">
        <w:t>средний</w:t>
      </w:r>
      <w:r w:rsidRPr="00F92C2A">
        <w:rPr>
          <w:spacing w:val="1"/>
        </w:rPr>
        <w:t xml:space="preserve"> </w:t>
      </w:r>
      <w:r w:rsidRPr="00F92C2A">
        <w:t>уровень,</w:t>
      </w:r>
      <w:r w:rsidRPr="00F92C2A">
        <w:rPr>
          <w:spacing w:val="70"/>
        </w:rPr>
        <w:t xml:space="preserve"> </w:t>
      </w:r>
      <w:r w:rsidRPr="00F92C2A">
        <w:t>у</w:t>
      </w:r>
      <w:r w:rsidRPr="00F92C2A">
        <w:rPr>
          <w:spacing w:val="70"/>
        </w:rPr>
        <w:t xml:space="preserve"> </w:t>
      </w:r>
      <w:r w:rsidR="0039062C" w:rsidRPr="00F92C2A">
        <w:t>5</w:t>
      </w:r>
      <w:r w:rsidRPr="00F92C2A">
        <w:rPr>
          <w:spacing w:val="70"/>
        </w:rPr>
        <w:t xml:space="preserve"> </w:t>
      </w:r>
      <w:r w:rsidRPr="00F92C2A">
        <w:t>(</w:t>
      </w:r>
      <w:r w:rsidR="0039062C" w:rsidRPr="00F92C2A">
        <w:t>12,8</w:t>
      </w:r>
      <w:r w:rsidRPr="00F92C2A">
        <w:t xml:space="preserve"> %)</w:t>
      </w:r>
      <w:r w:rsidRPr="00F92C2A">
        <w:rPr>
          <w:spacing w:val="70"/>
        </w:rPr>
        <w:t xml:space="preserve"> </w:t>
      </w:r>
      <w:r w:rsidRPr="00F92C2A">
        <w:t>школ</w:t>
      </w:r>
      <w:r w:rsidRPr="00F92C2A">
        <w:rPr>
          <w:spacing w:val="70"/>
        </w:rPr>
        <w:t xml:space="preserve"> </w:t>
      </w:r>
      <w:r w:rsidRPr="00F92C2A">
        <w:t>–</w:t>
      </w:r>
      <w:r w:rsidRPr="00F92C2A">
        <w:rPr>
          <w:spacing w:val="70"/>
        </w:rPr>
        <w:t xml:space="preserve"> </w:t>
      </w:r>
      <w:r w:rsidRPr="00F92C2A">
        <w:t>базовый</w:t>
      </w:r>
      <w:r w:rsidRPr="00F92C2A">
        <w:rPr>
          <w:spacing w:val="70"/>
        </w:rPr>
        <w:t xml:space="preserve"> </w:t>
      </w:r>
      <w:r w:rsidRPr="00F92C2A">
        <w:t>(минимально</w:t>
      </w:r>
      <w:r w:rsidRPr="00F92C2A">
        <w:rPr>
          <w:spacing w:val="70"/>
        </w:rPr>
        <w:t xml:space="preserve"> </w:t>
      </w:r>
      <w:r w:rsidRPr="00F92C2A">
        <w:t>достаточный)</w:t>
      </w:r>
      <w:r w:rsidRPr="00F92C2A">
        <w:rPr>
          <w:spacing w:val="70"/>
        </w:rPr>
        <w:t xml:space="preserve"> </w:t>
      </w:r>
      <w:r w:rsidRPr="00F92C2A">
        <w:t>уровень.</w:t>
      </w:r>
    </w:p>
    <w:p w14:paraId="59B888F2" w14:textId="733BDB38" w:rsidR="001C43CD" w:rsidRPr="00F92C2A" w:rsidRDefault="00EF3A5E" w:rsidP="00F92C2A">
      <w:pPr>
        <w:pStyle w:val="1"/>
        <w:spacing w:line="360" w:lineRule="auto"/>
        <w:ind w:right="18"/>
      </w:pPr>
      <w:r w:rsidRPr="00F92C2A">
        <w:t>Таблица</w:t>
      </w:r>
      <w:r w:rsidRPr="00F92C2A">
        <w:rPr>
          <w:spacing w:val="-4"/>
        </w:rPr>
        <w:t xml:space="preserve"> </w:t>
      </w:r>
      <w:r w:rsidRPr="00F92C2A">
        <w:t>1.</w:t>
      </w:r>
      <w:r w:rsidRPr="00F92C2A">
        <w:rPr>
          <w:spacing w:val="-1"/>
        </w:rPr>
        <w:t xml:space="preserve"> </w:t>
      </w:r>
      <w:r w:rsidRPr="00F92C2A">
        <w:t>Сводные</w:t>
      </w:r>
      <w:r w:rsidRPr="00F92C2A">
        <w:rPr>
          <w:spacing w:val="-3"/>
        </w:rPr>
        <w:t xml:space="preserve"> </w:t>
      </w:r>
      <w:r w:rsidRPr="00F92C2A">
        <w:t>показатели</w:t>
      </w:r>
      <w:r w:rsidRPr="00F92C2A">
        <w:rPr>
          <w:spacing w:val="-5"/>
        </w:rPr>
        <w:t xml:space="preserve"> </w:t>
      </w:r>
      <w:r w:rsidRPr="00F92C2A">
        <w:t>по</w:t>
      </w:r>
      <w:r w:rsidRPr="00F92C2A">
        <w:rPr>
          <w:spacing w:val="-4"/>
        </w:rPr>
        <w:t xml:space="preserve"> </w:t>
      </w:r>
      <w:r w:rsidR="00664107" w:rsidRPr="00F92C2A">
        <w:t>округу</w:t>
      </w:r>
    </w:p>
    <w:tbl>
      <w:tblPr>
        <w:tblStyle w:val="TableNormal"/>
        <w:tblW w:w="932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102"/>
        <w:gridCol w:w="1171"/>
        <w:gridCol w:w="1171"/>
        <w:gridCol w:w="1368"/>
        <w:gridCol w:w="1256"/>
      </w:tblGrid>
      <w:tr w:rsidR="00D311B0" w:rsidRPr="00F92C2A" w14:paraId="3FC4C5FA" w14:textId="77777777" w:rsidTr="00F42C7F">
        <w:trPr>
          <w:trHeight w:val="570"/>
        </w:trPr>
        <w:tc>
          <w:tcPr>
            <w:tcW w:w="2259" w:type="dxa"/>
            <w:vMerge w:val="restart"/>
          </w:tcPr>
          <w:p w14:paraId="339FF26B" w14:textId="77777777" w:rsidR="00D311B0" w:rsidRPr="00F42C7F" w:rsidRDefault="00D311B0" w:rsidP="00F42C7F">
            <w:pPr>
              <w:pStyle w:val="TableParagraph"/>
              <w:spacing w:before="0"/>
              <w:ind w:left="172" w:right="159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ОО</w:t>
            </w:r>
          </w:p>
          <w:p w14:paraId="6B966698" w14:textId="35124A7A" w:rsidR="00D311B0" w:rsidRPr="00F42C7F" w:rsidRDefault="00D311B0" w:rsidP="00F42C7F">
            <w:pPr>
              <w:pStyle w:val="TableParagraph"/>
              <w:spacing w:before="0"/>
              <w:ind w:left="172" w:right="15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округе</w:t>
            </w:r>
          </w:p>
        </w:tc>
        <w:tc>
          <w:tcPr>
            <w:tcW w:w="2102" w:type="dxa"/>
            <w:vMerge w:val="restart"/>
          </w:tcPr>
          <w:p w14:paraId="03EAD6A0" w14:textId="77777777" w:rsidR="00D311B0" w:rsidRPr="00F42C7F" w:rsidRDefault="00D311B0" w:rsidP="00F42C7F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 ОО,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принявших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участие 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само-</w:t>
            </w:r>
          </w:p>
          <w:p w14:paraId="63385FE9" w14:textId="77777777" w:rsidR="00D311B0" w:rsidRPr="00F42C7F" w:rsidRDefault="00D311B0" w:rsidP="00F42C7F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диагностике</w:t>
            </w:r>
          </w:p>
        </w:tc>
        <w:tc>
          <w:tcPr>
            <w:tcW w:w="4966" w:type="dxa"/>
            <w:gridSpan w:val="4"/>
          </w:tcPr>
          <w:p w14:paraId="04C458CC" w14:textId="77777777" w:rsidR="00D311B0" w:rsidRPr="00F42C7F" w:rsidRDefault="00D311B0" w:rsidP="00F42C7F">
            <w:pPr>
              <w:pStyle w:val="TableParagraph"/>
              <w:spacing w:before="0"/>
              <w:ind w:left="1064" w:right="10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Из них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достигли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уровня</w:t>
            </w:r>
          </w:p>
          <w:p w14:paraId="7B8F33D7" w14:textId="77777777" w:rsidR="00D311B0" w:rsidRPr="00F42C7F" w:rsidRDefault="00D311B0" w:rsidP="00F42C7F">
            <w:pPr>
              <w:pStyle w:val="TableParagraph"/>
              <w:spacing w:before="0"/>
              <w:ind w:left="1064" w:right="1043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рамках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проекта</w:t>
            </w:r>
          </w:p>
        </w:tc>
      </w:tr>
      <w:tr w:rsidR="00D311B0" w:rsidRPr="00F92C2A" w14:paraId="5E71B52A" w14:textId="77777777" w:rsidTr="00F934A9">
        <w:trPr>
          <w:trHeight w:val="566"/>
        </w:trPr>
        <w:tc>
          <w:tcPr>
            <w:tcW w:w="2259" w:type="dxa"/>
            <w:vMerge/>
            <w:tcBorders>
              <w:top w:val="nil"/>
            </w:tcBorders>
          </w:tcPr>
          <w:p w14:paraId="45F7E52C" w14:textId="77777777" w:rsidR="00D311B0" w:rsidRPr="00F42C7F" w:rsidRDefault="00D311B0" w:rsidP="00F42C7F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521F9257" w14:textId="77777777" w:rsidR="00D311B0" w:rsidRPr="00F42C7F" w:rsidRDefault="00D311B0" w:rsidP="00F42C7F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03DE6C7" w14:textId="77777777" w:rsidR="00D311B0" w:rsidRPr="00F42C7F" w:rsidRDefault="00D311B0" w:rsidP="00F42C7F">
            <w:pPr>
              <w:pStyle w:val="TableParagraph"/>
              <w:spacing w:before="0"/>
              <w:ind w:left="96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ниже</w:t>
            </w:r>
          </w:p>
          <w:p w14:paraId="01CB2B9A" w14:textId="77777777" w:rsidR="00D311B0" w:rsidRPr="00F42C7F" w:rsidRDefault="00D311B0" w:rsidP="00F42C7F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171" w:type="dxa"/>
          </w:tcPr>
          <w:p w14:paraId="6A54551C" w14:textId="77777777" w:rsidR="00D311B0" w:rsidRPr="00F42C7F" w:rsidRDefault="00D311B0" w:rsidP="00F42C7F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368" w:type="dxa"/>
          </w:tcPr>
          <w:p w14:paraId="40520CC8" w14:textId="77777777" w:rsidR="00D311B0" w:rsidRPr="00F42C7F" w:rsidRDefault="00D311B0" w:rsidP="00F42C7F">
            <w:pPr>
              <w:pStyle w:val="TableParagraph"/>
              <w:spacing w:before="0"/>
              <w:ind w:right="106"/>
              <w:jc w:val="right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среднего</w:t>
            </w:r>
          </w:p>
        </w:tc>
        <w:tc>
          <w:tcPr>
            <w:tcW w:w="1256" w:type="dxa"/>
          </w:tcPr>
          <w:p w14:paraId="26C13DEF" w14:textId="77777777" w:rsidR="00D311B0" w:rsidRPr="00F42C7F" w:rsidRDefault="00D311B0" w:rsidP="00F42C7F">
            <w:pPr>
              <w:pStyle w:val="TableParagraph"/>
              <w:spacing w:before="0"/>
              <w:ind w:left="91" w:right="80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высокого</w:t>
            </w:r>
          </w:p>
        </w:tc>
      </w:tr>
      <w:tr w:rsidR="00F42C7F" w:rsidRPr="00F92C2A" w14:paraId="5541D1FD" w14:textId="77777777" w:rsidTr="00F934A9">
        <w:trPr>
          <w:trHeight w:val="575"/>
        </w:trPr>
        <w:tc>
          <w:tcPr>
            <w:tcW w:w="2259" w:type="dxa"/>
            <w:vAlign w:val="center"/>
          </w:tcPr>
          <w:p w14:paraId="725BE5D9" w14:textId="7D5FACE4" w:rsidR="00F42C7F" w:rsidRPr="00F42C7F" w:rsidRDefault="00F42C7F" w:rsidP="00F42C7F">
            <w:pPr>
              <w:pStyle w:val="TableParagraph"/>
              <w:spacing w:before="0"/>
              <w:ind w:left="169" w:right="159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39</w:t>
            </w:r>
          </w:p>
        </w:tc>
        <w:tc>
          <w:tcPr>
            <w:tcW w:w="2102" w:type="dxa"/>
            <w:vAlign w:val="center"/>
          </w:tcPr>
          <w:p w14:paraId="4A8DAB65" w14:textId="5A78A156" w:rsidR="00F42C7F" w:rsidRPr="00F42C7F" w:rsidRDefault="00F42C7F" w:rsidP="00F42C7F">
            <w:pPr>
              <w:pStyle w:val="TableParagraph"/>
              <w:spacing w:before="0"/>
              <w:ind w:left="162" w:right="147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39 (100%)</w:t>
            </w:r>
          </w:p>
        </w:tc>
        <w:tc>
          <w:tcPr>
            <w:tcW w:w="1171" w:type="dxa"/>
            <w:vAlign w:val="center"/>
          </w:tcPr>
          <w:p w14:paraId="37F51B62" w14:textId="15430E37" w:rsidR="00F42C7F" w:rsidRPr="00F42C7F" w:rsidRDefault="00F42C7F" w:rsidP="00F42C7F">
            <w:pPr>
              <w:pStyle w:val="TableParagraph"/>
              <w:spacing w:before="0"/>
              <w:ind w:left="100" w:right="81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0 (0%)</w:t>
            </w:r>
          </w:p>
        </w:tc>
        <w:tc>
          <w:tcPr>
            <w:tcW w:w="1171" w:type="dxa"/>
            <w:vAlign w:val="center"/>
          </w:tcPr>
          <w:p w14:paraId="51284256" w14:textId="2C637E3E" w:rsidR="00F42C7F" w:rsidRPr="00F42C7F" w:rsidRDefault="00F42C7F" w:rsidP="00F42C7F">
            <w:pPr>
              <w:pStyle w:val="TableParagraph"/>
              <w:spacing w:before="0"/>
              <w:ind w:left="98" w:right="84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 (7,7%)</w:t>
            </w:r>
          </w:p>
        </w:tc>
        <w:tc>
          <w:tcPr>
            <w:tcW w:w="1368" w:type="dxa"/>
            <w:vAlign w:val="center"/>
          </w:tcPr>
          <w:p w14:paraId="1085BEE1" w14:textId="0ACC0FF5" w:rsidR="00F42C7F" w:rsidRPr="00F42C7F" w:rsidRDefault="00F42C7F" w:rsidP="00F42C7F">
            <w:pPr>
              <w:pStyle w:val="TableParagraph"/>
              <w:spacing w:before="0"/>
              <w:ind w:right="152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31 (79,5%)</w:t>
            </w:r>
          </w:p>
        </w:tc>
        <w:tc>
          <w:tcPr>
            <w:tcW w:w="1256" w:type="dxa"/>
            <w:vAlign w:val="center"/>
          </w:tcPr>
          <w:p w14:paraId="75F864D9" w14:textId="1C8165DA" w:rsidR="00F42C7F" w:rsidRPr="00F42C7F" w:rsidRDefault="00F42C7F" w:rsidP="00F42C7F">
            <w:pPr>
              <w:pStyle w:val="TableParagraph"/>
              <w:spacing w:before="0"/>
              <w:ind w:left="91" w:right="72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5 (12,8%)</w:t>
            </w:r>
          </w:p>
        </w:tc>
      </w:tr>
    </w:tbl>
    <w:p w14:paraId="42C016EE" w14:textId="77777777" w:rsidR="00F42C7F" w:rsidRDefault="00F42C7F" w:rsidP="00F92C2A">
      <w:pPr>
        <w:pStyle w:val="a3"/>
        <w:spacing w:line="360" w:lineRule="auto"/>
        <w:ind w:left="155" w:right="168" w:firstLine="710"/>
        <w:jc w:val="both"/>
      </w:pPr>
    </w:p>
    <w:p w14:paraId="1BB3A54E" w14:textId="3BFE55B1" w:rsidR="001C43CD" w:rsidRPr="00F92C2A" w:rsidRDefault="00EF3A5E" w:rsidP="00F92C2A">
      <w:pPr>
        <w:pStyle w:val="a3"/>
        <w:spacing w:line="360" w:lineRule="auto"/>
        <w:ind w:left="155" w:right="168" w:firstLine="710"/>
        <w:jc w:val="both"/>
      </w:pPr>
      <w:r w:rsidRPr="003E2140">
        <w:t xml:space="preserve">В </w:t>
      </w:r>
      <w:r w:rsidR="0039062C" w:rsidRPr="003E2140">
        <w:t>Поволжском образовательном округе</w:t>
      </w:r>
      <w:r w:rsidRPr="003E2140">
        <w:t xml:space="preserve"> в 2022/2023 учебном году в апробации Проекта</w:t>
      </w:r>
      <w:r w:rsidRPr="003E2140">
        <w:rPr>
          <w:spacing w:val="1"/>
        </w:rPr>
        <w:t xml:space="preserve"> </w:t>
      </w:r>
      <w:r w:rsidRPr="003E2140">
        <w:t>прин</w:t>
      </w:r>
      <w:r w:rsidR="00E00BAC" w:rsidRPr="003E2140">
        <w:t>яли</w:t>
      </w:r>
      <w:r w:rsidRPr="003E2140">
        <w:rPr>
          <w:spacing w:val="1"/>
        </w:rPr>
        <w:t xml:space="preserve"> </w:t>
      </w:r>
      <w:r w:rsidRPr="003E2140">
        <w:t>участие</w:t>
      </w:r>
      <w:r w:rsidRPr="003E2140">
        <w:rPr>
          <w:spacing w:val="1"/>
        </w:rPr>
        <w:t xml:space="preserve"> </w:t>
      </w:r>
      <w:r w:rsidR="0039062C" w:rsidRPr="003E2140">
        <w:rPr>
          <w:spacing w:val="1"/>
        </w:rPr>
        <w:t>39</w:t>
      </w:r>
      <w:r w:rsidRPr="003E2140">
        <w:rPr>
          <w:spacing w:val="1"/>
        </w:rPr>
        <w:t xml:space="preserve"> </w:t>
      </w:r>
      <w:r w:rsidRPr="003E2140">
        <w:t>общеобразовательных</w:t>
      </w:r>
      <w:r w:rsidRPr="003E2140">
        <w:rPr>
          <w:spacing w:val="1"/>
        </w:rPr>
        <w:t xml:space="preserve"> </w:t>
      </w:r>
      <w:r w:rsidRPr="003E2140">
        <w:t>организаций</w:t>
      </w:r>
      <w:r w:rsidR="0039062C" w:rsidRPr="003E2140">
        <w:rPr>
          <w:spacing w:val="1"/>
        </w:rPr>
        <w:t>.</w:t>
      </w:r>
      <w:r w:rsidR="00F42C7F" w:rsidRPr="003E2140">
        <w:rPr>
          <w:spacing w:val="1"/>
        </w:rPr>
        <w:t xml:space="preserve"> Не прин</w:t>
      </w:r>
      <w:r w:rsidR="00E00BAC" w:rsidRPr="003E2140">
        <w:rPr>
          <w:spacing w:val="1"/>
        </w:rPr>
        <w:t>яла</w:t>
      </w:r>
      <w:r w:rsidR="00F42C7F" w:rsidRPr="003E2140">
        <w:rPr>
          <w:spacing w:val="1"/>
        </w:rPr>
        <w:t xml:space="preserve"> участие только ГБОУ школа-интернат им. И.Е. Егорова</w:t>
      </w:r>
      <w:r w:rsidR="00E00BAC" w:rsidRPr="003E2140">
        <w:rPr>
          <w:spacing w:val="1"/>
        </w:rPr>
        <w:t xml:space="preserve"> в силу своей специфики</w:t>
      </w:r>
      <w:r w:rsidR="00F42C7F" w:rsidRPr="003E2140">
        <w:rPr>
          <w:spacing w:val="1"/>
        </w:rPr>
        <w:t>.</w:t>
      </w:r>
      <w:r w:rsidRPr="003E2140">
        <w:rPr>
          <w:spacing w:val="1"/>
        </w:rPr>
        <w:t xml:space="preserve"> </w:t>
      </w:r>
      <w:r w:rsidRPr="003E2140">
        <w:t>В рамках реализации проекта с 1</w:t>
      </w:r>
      <w:r w:rsidR="003E2140" w:rsidRPr="003E2140">
        <w:t>6 августа</w:t>
      </w:r>
      <w:r w:rsidRPr="003E2140">
        <w:t xml:space="preserve"> по </w:t>
      </w:r>
      <w:r w:rsidR="003E2140" w:rsidRPr="003E2140">
        <w:t>30</w:t>
      </w:r>
      <w:r w:rsidRPr="003E2140">
        <w:t xml:space="preserve"> </w:t>
      </w:r>
      <w:r w:rsidR="003E2140" w:rsidRPr="003E2140">
        <w:t>августа</w:t>
      </w:r>
      <w:r w:rsidRPr="003E2140">
        <w:t xml:space="preserve"> 2022 года в ГАУ ДПО </w:t>
      </w:r>
      <w:r w:rsidR="003E2140" w:rsidRPr="003E2140">
        <w:t xml:space="preserve">СО </w:t>
      </w:r>
      <w:r w:rsidRPr="003E2140">
        <w:t>ИРО прошл</w:t>
      </w:r>
      <w:r w:rsidR="0098085E">
        <w:t>а</w:t>
      </w:r>
      <w:r w:rsidRPr="003E2140">
        <w:t xml:space="preserve"> обучение </w:t>
      </w:r>
      <w:r w:rsidR="0098085E">
        <w:t>управленческая</w:t>
      </w:r>
      <w:r w:rsidRPr="003E2140">
        <w:rPr>
          <w:spacing w:val="1"/>
        </w:rPr>
        <w:t xml:space="preserve"> </w:t>
      </w:r>
      <w:r w:rsidRPr="003E2140">
        <w:t>команд</w:t>
      </w:r>
      <w:r w:rsidR="0098085E">
        <w:t xml:space="preserve">а ГБОУ СОШ № 7 «ОЦ» г. Новокуйбышевска </w:t>
      </w:r>
      <w:r w:rsidRPr="003E2140">
        <w:t xml:space="preserve"> по </w:t>
      </w:r>
      <w:r w:rsidRPr="003E2140">
        <w:lastRenderedPageBreak/>
        <w:t>дополнительной профессиональной программе повышения квалификации</w:t>
      </w:r>
      <w:r w:rsidRPr="003E2140">
        <w:rPr>
          <w:spacing w:val="1"/>
        </w:rPr>
        <w:t xml:space="preserve"> </w:t>
      </w:r>
      <w:r w:rsidRPr="003E2140">
        <w:t>«Школа</w:t>
      </w:r>
      <w:r w:rsidRPr="003E2140">
        <w:rPr>
          <w:spacing w:val="1"/>
        </w:rPr>
        <w:t xml:space="preserve"> </w:t>
      </w:r>
      <w:r w:rsidRPr="003E2140">
        <w:t>Минпросвещения</w:t>
      </w:r>
      <w:r w:rsidRPr="003E2140">
        <w:rPr>
          <w:spacing w:val="1"/>
        </w:rPr>
        <w:t xml:space="preserve"> </w:t>
      </w:r>
      <w:r w:rsidRPr="003E2140">
        <w:t>России»:</w:t>
      </w:r>
      <w:r w:rsidRPr="003E2140">
        <w:rPr>
          <w:spacing w:val="1"/>
        </w:rPr>
        <w:t xml:space="preserve"> </w:t>
      </w:r>
      <w:r w:rsidRPr="003E2140">
        <w:t>новые</w:t>
      </w:r>
      <w:r w:rsidRPr="003E2140">
        <w:rPr>
          <w:spacing w:val="1"/>
        </w:rPr>
        <w:t xml:space="preserve"> </w:t>
      </w:r>
      <w:r w:rsidRPr="003E2140">
        <w:t>возможности</w:t>
      </w:r>
      <w:r w:rsidRPr="003E2140">
        <w:rPr>
          <w:spacing w:val="1"/>
        </w:rPr>
        <w:t xml:space="preserve"> </w:t>
      </w:r>
      <w:r w:rsidRPr="003E2140">
        <w:t>для</w:t>
      </w:r>
      <w:r w:rsidRPr="003E2140">
        <w:rPr>
          <w:spacing w:val="-67"/>
        </w:rPr>
        <w:t xml:space="preserve"> </w:t>
      </w:r>
      <w:r w:rsidRPr="003E2140">
        <w:t>повышения качества образования».</w:t>
      </w:r>
      <w:r w:rsidRPr="00F92C2A">
        <w:t xml:space="preserve"> </w:t>
      </w:r>
      <w:r w:rsidR="0098085E">
        <w:t xml:space="preserve">В декабре 2022 года ещё команды из двух образовательных организаций прошли обучение на базе </w:t>
      </w:r>
      <w:r w:rsidR="0098085E" w:rsidRPr="0098085E">
        <w:t xml:space="preserve">ФГАОУ ДПО "Академия Минпросвещения России" </w:t>
      </w:r>
      <w:r w:rsidR="0098085E">
        <w:t>по программе «</w:t>
      </w:r>
      <w:r w:rsidR="0098085E" w:rsidRPr="0098085E">
        <w:t>Комфортная школа: основы проектирования образовательной среды в общеобразовательной организации</w:t>
      </w:r>
      <w:r w:rsidR="0098085E">
        <w:t xml:space="preserve">». </w:t>
      </w:r>
      <w:r w:rsidRPr="00F92C2A">
        <w:t>Обучение</w:t>
      </w:r>
      <w:r w:rsidR="0098085E">
        <w:t xml:space="preserve"> в рамках проекта «Школа Минпросвещения России»</w:t>
      </w:r>
      <w:r w:rsidRPr="00F92C2A">
        <w:t xml:space="preserve"> было направлено на сове</w:t>
      </w:r>
      <w:r w:rsidR="0039062C" w:rsidRPr="00F92C2A">
        <w:t>р</w:t>
      </w:r>
      <w:r w:rsidRPr="00F92C2A">
        <w:t>шенствование профессиональных компетенций школьных команд в области повышения</w:t>
      </w:r>
      <w:r w:rsidRPr="00F92C2A">
        <w:rPr>
          <w:spacing w:val="1"/>
        </w:rPr>
        <w:t xml:space="preserve"> </w:t>
      </w:r>
      <w:r w:rsidRPr="00F92C2A">
        <w:t>качества</w:t>
      </w:r>
      <w:r w:rsidRPr="00F92C2A">
        <w:rPr>
          <w:spacing w:val="1"/>
        </w:rPr>
        <w:t xml:space="preserve"> </w:t>
      </w:r>
      <w:r w:rsidRPr="00F92C2A">
        <w:t>образования,</w:t>
      </w:r>
      <w:r w:rsidRPr="00F92C2A">
        <w:rPr>
          <w:spacing w:val="1"/>
        </w:rPr>
        <w:t xml:space="preserve"> </w:t>
      </w:r>
      <w:r w:rsidRPr="00F92C2A">
        <w:t>что помогло командам</w:t>
      </w:r>
      <w:r w:rsidRPr="00F92C2A">
        <w:rPr>
          <w:spacing w:val="1"/>
        </w:rPr>
        <w:t xml:space="preserve"> </w:t>
      </w:r>
      <w:r w:rsidRPr="00F92C2A">
        <w:t>составить</w:t>
      </w:r>
      <w:r w:rsidRPr="00F92C2A">
        <w:rPr>
          <w:spacing w:val="1"/>
        </w:rPr>
        <w:t xml:space="preserve"> </w:t>
      </w:r>
      <w:r w:rsidRPr="00F92C2A">
        <w:t>перспективный</w:t>
      </w:r>
      <w:r w:rsidRPr="00F92C2A">
        <w:rPr>
          <w:spacing w:val="1"/>
        </w:rPr>
        <w:t xml:space="preserve"> </w:t>
      </w:r>
      <w:r w:rsidRPr="00F92C2A">
        <w:t>профиль</w:t>
      </w:r>
      <w:r w:rsidRPr="00F92C2A">
        <w:rPr>
          <w:spacing w:val="1"/>
        </w:rPr>
        <w:t xml:space="preserve"> </w:t>
      </w:r>
      <w:r w:rsidRPr="00F92C2A">
        <w:t>(образ)</w:t>
      </w:r>
      <w:r w:rsidRPr="00F92C2A">
        <w:rPr>
          <w:spacing w:val="1"/>
        </w:rPr>
        <w:t xml:space="preserve"> </w:t>
      </w:r>
      <w:r w:rsidRPr="00F92C2A">
        <w:t>школы</w:t>
      </w:r>
      <w:r w:rsidRPr="00F92C2A">
        <w:rPr>
          <w:spacing w:val="1"/>
        </w:rPr>
        <w:t xml:space="preserve"> </w:t>
      </w:r>
      <w:r w:rsidRPr="00F92C2A">
        <w:t>в</w:t>
      </w:r>
      <w:r w:rsidRPr="00F92C2A">
        <w:rPr>
          <w:spacing w:val="1"/>
        </w:rPr>
        <w:t xml:space="preserve"> </w:t>
      </w:r>
      <w:r w:rsidRPr="00F92C2A">
        <w:t>условиях</w:t>
      </w:r>
      <w:r w:rsidRPr="00F92C2A">
        <w:rPr>
          <w:spacing w:val="1"/>
        </w:rPr>
        <w:t xml:space="preserve"> </w:t>
      </w:r>
      <w:r w:rsidRPr="00F92C2A">
        <w:t>обновления</w:t>
      </w:r>
      <w:r w:rsidRPr="00F92C2A">
        <w:rPr>
          <w:spacing w:val="1"/>
        </w:rPr>
        <w:t xml:space="preserve"> </w:t>
      </w:r>
      <w:r w:rsidRPr="00F92C2A">
        <w:t>инфраструктуры.</w:t>
      </w:r>
      <w:r w:rsidRPr="00F92C2A">
        <w:rPr>
          <w:spacing w:val="1"/>
        </w:rPr>
        <w:t xml:space="preserve"> </w:t>
      </w:r>
      <w:r w:rsidRPr="00F92C2A">
        <w:t>Команды</w:t>
      </w:r>
      <w:r w:rsidRPr="00F92C2A">
        <w:rPr>
          <w:spacing w:val="1"/>
        </w:rPr>
        <w:t xml:space="preserve"> </w:t>
      </w:r>
      <w:r w:rsidRPr="00F92C2A">
        <w:t>разработали</w:t>
      </w:r>
      <w:r w:rsidRPr="00F92C2A">
        <w:rPr>
          <w:spacing w:val="1"/>
        </w:rPr>
        <w:t xml:space="preserve"> </w:t>
      </w:r>
      <w:r w:rsidRPr="00F92C2A">
        <w:t>системы</w:t>
      </w:r>
      <w:r w:rsidRPr="00F92C2A">
        <w:rPr>
          <w:spacing w:val="1"/>
        </w:rPr>
        <w:t xml:space="preserve"> </w:t>
      </w:r>
      <w:r w:rsidRPr="00F92C2A">
        <w:t>конкретных</w:t>
      </w:r>
      <w:r w:rsidRPr="00F92C2A">
        <w:rPr>
          <w:spacing w:val="1"/>
        </w:rPr>
        <w:t xml:space="preserve"> </w:t>
      </w:r>
      <w:r w:rsidRPr="00F92C2A">
        <w:t>мероприятий</w:t>
      </w:r>
      <w:r w:rsidRPr="00F92C2A">
        <w:rPr>
          <w:spacing w:val="1"/>
        </w:rPr>
        <w:t xml:space="preserve"> </w:t>
      </w:r>
      <w:r w:rsidRPr="00F92C2A">
        <w:t>по</w:t>
      </w:r>
      <w:r w:rsidRPr="00F92C2A">
        <w:rPr>
          <w:spacing w:val="-67"/>
        </w:rPr>
        <w:t xml:space="preserve"> </w:t>
      </w:r>
      <w:r w:rsidR="00664107" w:rsidRPr="00F92C2A">
        <w:rPr>
          <w:spacing w:val="-67"/>
        </w:rPr>
        <w:t xml:space="preserve">   </w:t>
      </w:r>
      <w:r w:rsidRPr="00F92C2A">
        <w:t>достижению следующего уровня, подразумевающих постоянный мониторинг</w:t>
      </w:r>
      <w:r w:rsidRPr="00F92C2A">
        <w:rPr>
          <w:spacing w:val="15"/>
        </w:rPr>
        <w:t xml:space="preserve"> </w:t>
      </w:r>
      <w:r w:rsidRPr="00F92C2A">
        <w:t>эффективности</w:t>
      </w:r>
      <w:r w:rsidRPr="00F92C2A">
        <w:rPr>
          <w:spacing w:val="14"/>
        </w:rPr>
        <w:t xml:space="preserve"> </w:t>
      </w:r>
      <w:r w:rsidRPr="00F92C2A">
        <w:t>принимаемых</w:t>
      </w:r>
      <w:r w:rsidRPr="00F92C2A">
        <w:rPr>
          <w:spacing w:val="16"/>
        </w:rPr>
        <w:t xml:space="preserve"> </w:t>
      </w:r>
      <w:r w:rsidRPr="00F92C2A">
        <w:t>мер</w:t>
      </w:r>
      <w:r w:rsidRPr="00F92C2A">
        <w:rPr>
          <w:spacing w:val="15"/>
        </w:rPr>
        <w:t xml:space="preserve"> </w:t>
      </w:r>
      <w:r w:rsidRPr="00F92C2A">
        <w:t>и</w:t>
      </w:r>
      <w:r w:rsidRPr="00F92C2A">
        <w:rPr>
          <w:spacing w:val="14"/>
        </w:rPr>
        <w:t xml:space="preserve"> </w:t>
      </w:r>
      <w:r w:rsidRPr="00F92C2A">
        <w:t>оперативное</w:t>
      </w:r>
      <w:r w:rsidRPr="00F92C2A">
        <w:rPr>
          <w:spacing w:val="17"/>
        </w:rPr>
        <w:t xml:space="preserve"> </w:t>
      </w:r>
      <w:r w:rsidRPr="00F92C2A">
        <w:t>внесение</w:t>
      </w:r>
      <w:r w:rsidRPr="00F92C2A">
        <w:rPr>
          <w:spacing w:val="16"/>
        </w:rPr>
        <w:t xml:space="preserve"> </w:t>
      </w:r>
      <w:r w:rsidRPr="00F92C2A">
        <w:t>корректив</w:t>
      </w:r>
      <w:r w:rsidRPr="00F92C2A">
        <w:rPr>
          <w:spacing w:val="-68"/>
        </w:rPr>
        <w:t xml:space="preserve"> </w:t>
      </w:r>
      <w:r w:rsidRPr="00F92C2A">
        <w:t>в</w:t>
      </w:r>
      <w:r w:rsidRPr="00F92C2A">
        <w:rPr>
          <w:spacing w:val="-1"/>
        </w:rPr>
        <w:t xml:space="preserve"> </w:t>
      </w:r>
      <w:r w:rsidRPr="00F92C2A">
        <w:t>случае</w:t>
      </w:r>
      <w:r w:rsidRPr="00F92C2A">
        <w:rPr>
          <w:spacing w:val="2"/>
        </w:rPr>
        <w:t xml:space="preserve"> </w:t>
      </w:r>
      <w:r w:rsidRPr="00F92C2A">
        <w:t>необходимости.</w:t>
      </w:r>
    </w:p>
    <w:p w14:paraId="4B1F8BDA" w14:textId="39452365" w:rsidR="001C43CD" w:rsidRPr="00F92C2A" w:rsidRDefault="00EF3A5E" w:rsidP="00F92C2A">
      <w:pPr>
        <w:pStyle w:val="a3"/>
        <w:spacing w:line="360" w:lineRule="auto"/>
        <w:ind w:left="155" w:right="178" w:firstLine="720"/>
        <w:jc w:val="both"/>
      </w:pPr>
      <w:r w:rsidRPr="00F92C2A">
        <w:t xml:space="preserve">Далее представлена характеристика результатов ОО </w:t>
      </w:r>
      <w:r w:rsidR="00F92C2A" w:rsidRPr="00F92C2A">
        <w:t xml:space="preserve">Поволжского округа </w:t>
      </w:r>
      <w:r w:rsidRPr="00F92C2A">
        <w:t>по</w:t>
      </w:r>
      <w:r w:rsidRPr="00F92C2A">
        <w:rPr>
          <w:spacing w:val="1"/>
        </w:rPr>
        <w:t xml:space="preserve"> </w:t>
      </w:r>
      <w:r w:rsidRPr="00F92C2A">
        <w:t>каждому</w:t>
      </w:r>
      <w:r w:rsidRPr="00F92C2A">
        <w:rPr>
          <w:spacing w:val="1"/>
        </w:rPr>
        <w:t xml:space="preserve"> </w:t>
      </w:r>
      <w:r w:rsidRPr="00F92C2A">
        <w:t>из</w:t>
      </w:r>
      <w:r w:rsidRPr="00F92C2A">
        <w:rPr>
          <w:spacing w:val="1"/>
        </w:rPr>
        <w:t xml:space="preserve"> </w:t>
      </w:r>
      <w:r w:rsidRPr="00F92C2A">
        <w:t>блоков показателей.</w:t>
      </w:r>
    </w:p>
    <w:p w14:paraId="36CCD50A" w14:textId="77777777" w:rsidR="001C43CD" w:rsidRDefault="00EF3A5E">
      <w:pPr>
        <w:pStyle w:val="1"/>
        <w:spacing w:before="1"/>
        <w:ind w:right="25"/>
      </w:pP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Сводные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по направлениям</w:t>
      </w:r>
    </w:p>
    <w:p w14:paraId="6B15BA78" w14:textId="1CF18DD8" w:rsidR="001C43CD" w:rsidRDefault="001C43CD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50"/>
        <w:gridCol w:w="786"/>
        <w:gridCol w:w="1057"/>
        <w:gridCol w:w="623"/>
        <w:gridCol w:w="1219"/>
        <w:gridCol w:w="623"/>
        <w:gridCol w:w="1220"/>
      </w:tblGrid>
      <w:tr w:rsidR="00F42C7F" w14:paraId="7346D32B" w14:textId="77777777" w:rsidTr="00F42C7F">
        <w:trPr>
          <w:trHeight w:val="551"/>
        </w:trPr>
        <w:tc>
          <w:tcPr>
            <w:tcW w:w="566" w:type="dxa"/>
            <w:vMerge w:val="restart"/>
          </w:tcPr>
          <w:p w14:paraId="3B9F85A1" w14:textId="77777777" w:rsidR="00F42C7F" w:rsidRDefault="00F42C7F">
            <w:pPr>
              <w:pStyle w:val="TableParagraph"/>
              <w:spacing w:before="0" w:line="242" w:lineRule="auto"/>
              <w:ind w:left="110" w:right="82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50" w:type="dxa"/>
            <w:vMerge w:val="restart"/>
          </w:tcPr>
          <w:p w14:paraId="71D64B06" w14:textId="77777777" w:rsidR="00F42C7F" w:rsidRDefault="00F42C7F">
            <w:pPr>
              <w:pStyle w:val="TableParagraph"/>
              <w:spacing w:before="0" w:line="242" w:lineRule="auto"/>
              <w:ind w:left="20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14:paraId="450927B4" w14:textId="77777777" w:rsidR="00F42C7F" w:rsidRDefault="00F42C7F">
            <w:pPr>
              <w:pStyle w:val="TableParagraph"/>
              <w:spacing w:before="0" w:line="265" w:lineRule="exact"/>
              <w:ind w:left="199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</w:p>
        </w:tc>
        <w:tc>
          <w:tcPr>
            <w:tcW w:w="5528" w:type="dxa"/>
            <w:gridSpan w:val="6"/>
          </w:tcPr>
          <w:p w14:paraId="0B450E6B" w14:textId="16F886A4" w:rsidR="00F42C7F" w:rsidRDefault="00F42C7F">
            <w:pPr>
              <w:pStyle w:val="TableParagraph"/>
              <w:spacing w:before="131"/>
              <w:ind w:left="1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уровням</w:t>
            </w:r>
          </w:p>
        </w:tc>
      </w:tr>
      <w:tr w:rsidR="00F42C7F" w14:paraId="667A093C" w14:textId="77777777" w:rsidTr="00F42C7F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14:paraId="7F201094" w14:textId="77777777" w:rsidR="00F42C7F" w:rsidRDefault="00F42C7F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14:paraId="0C28F6A1" w14:textId="77777777" w:rsidR="00F42C7F" w:rsidRDefault="00F42C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7DBA777" w14:textId="77777777" w:rsidR="00F42C7F" w:rsidRDefault="00F42C7F">
            <w:pPr>
              <w:pStyle w:val="TableParagraph"/>
              <w:spacing w:before="135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2" w:type="dxa"/>
            <w:gridSpan w:val="2"/>
          </w:tcPr>
          <w:p w14:paraId="00B44C36" w14:textId="77777777" w:rsidR="00F42C7F" w:rsidRDefault="00F42C7F">
            <w:pPr>
              <w:pStyle w:val="TableParagraph"/>
              <w:spacing w:before="135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14:paraId="1FDC6E23" w14:textId="77777777" w:rsidR="00F42C7F" w:rsidRDefault="00F42C7F">
            <w:pPr>
              <w:pStyle w:val="TableParagraph"/>
              <w:spacing w:before="135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  <w:tr w:rsidR="00F42C7F" w14:paraId="7D60C174" w14:textId="77777777" w:rsidTr="00F42C7F">
        <w:trPr>
          <w:trHeight w:val="834"/>
        </w:trPr>
        <w:tc>
          <w:tcPr>
            <w:tcW w:w="566" w:type="dxa"/>
          </w:tcPr>
          <w:p w14:paraId="72C123F0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68CAE50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0E082448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964A350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21CA939F" w14:textId="33410EDE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738DED09" w14:textId="5DA19A7A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26CB6DE7" w14:textId="074BF8CA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19" w:type="dxa"/>
          </w:tcPr>
          <w:p w14:paraId="654405AA" w14:textId="410D95EA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74,4%</w:t>
            </w:r>
          </w:p>
        </w:tc>
        <w:tc>
          <w:tcPr>
            <w:tcW w:w="623" w:type="dxa"/>
          </w:tcPr>
          <w:p w14:paraId="7D9A4749" w14:textId="08940F97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22ADB761" w14:textId="0767D774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15,3%</w:t>
            </w:r>
          </w:p>
        </w:tc>
      </w:tr>
      <w:tr w:rsidR="00F42C7F" w14:paraId="72182A86" w14:textId="77777777" w:rsidTr="00F42C7F">
        <w:trPr>
          <w:trHeight w:val="834"/>
        </w:trPr>
        <w:tc>
          <w:tcPr>
            <w:tcW w:w="566" w:type="dxa"/>
          </w:tcPr>
          <w:p w14:paraId="03EA6858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2B1AC58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052D848A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E424A12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4406886C" w14:textId="7977CD61" w:rsidR="00F42C7F" w:rsidRDefault="00F42C7F">
            <w:pPr>
              <w:pStyle w:val="TableParagraph"/>
              <w:spacing w:before="0" w:line="26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49AC683B" w14:textId="218AD2A1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762786D5" w14:textId="4BAA3FBB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9" w:type="dxa"/>
          </w:tcPr>
          <w:p w14:paraId="656C8CB1" w14:textId="70CD5D17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84,6%</w:t>
            </w:r>
          </w:p>
        </w:tc>
        <w:tc>
          <w:tcPr>
            <w:tcW w:w="623" w:type="dxa"/>
          </w:tcPr>
          <w:p w14:paraId="105E511F" w14:textId="5D5BC17F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0D5ADE8B" w14:textId="37E315B4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5,1%</w:t>
            </w:r>
          </w:p>
        </w:tc>
      </w:tr>
      <w:tr w:rsidR="00F42C7F" w14:paraId="6CAF5B5D" w14:textId="77777777" w:rsidTr="00F42C7F">
        <w:trPr>
          <w:trHeight w:val="834"/>
        </w:trPr>
        <w:tc>
          <w:tcPr>
            <w:tcW w:w="566" w:type="dxa"/>
          </w:tcPr>
          <w:p w14:paraId="24244114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1DE17369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6D154022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34A5302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7B112142" w14:textId="70F62CE4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5B35CB86" w14:textId="465A9F3C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  <w:tc>
          <w:tcPr>
            <w:tcW w:w="623" w:type="dxa"/>
          </w:tcPr>
          <w:p w14:paraId="39CDB8E9" w14:textId="3EF853FF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19" w:type="dxa"/>
          </w:tcPr>
          <w:p w14:paraId="243B8555" w14:textId="3D078907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71,8%</w:t>
            </w:r>
          </w:p>
        </w:tc>
        <w:tc>
          <w:tcPr>
            <w:tcW w:w="623" w:type="dxa"/>
          </w:tcPr>
          <w:p w14:paraId="1A76DAAF" w14:textId="43B3BBD9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0" w:type="dxa"/>
          </w:tcPr>
          <w:p w14:paraId="5CB02604" w14:textId="2E94BFA4" w:rsidR="00F42C7F" w:rsidRDefault="00F42C7F">
            <w:pPr>
              <w:pStyle w:val="TableParagraph"/>
              <w:spacing w:before="0"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25,6%</w:t>
            </w:r>
          </w:p>
        </w:tc>
      </w:tr>
      <w:tr w:rsidR="00F42C7F" w14:paraId="0F6CE643" w14:textId="77777777" w:rsidTr="00F42C7F">
        <w:trPr>
          <w:trHeight w:val="834"/>
        </w:trPr>
        <w:tc>
          <w:tcPr>
            <w:tcW w:w="566" w:type="dxa"/>
          </w:tcPr>
          <w:p w14:paraId="1E50FEEA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45021DD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312FE05F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4BF6220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1C12449D" w14:textId="613A4175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03DEFE8D" w14:textId="07E5F79A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1CD80D97" w14:textId="507218BE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9" w:type="dxa"/>
          </w:tcPr>
          <w:p w14:paraId="278E0D55" w14:textId="35A92555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76,9%</w:t>
            </w:r>
          </w:p>
        </w:tc>
        <w:tc>
          <w:tcPr>
            <w:tcW w:w="623" w:type="dxa"/>
          </w:tcPr>
          <w:p w14:paraId="0FA2478E" w14:textId="442C0EE9" w:rsidR="00F42C7F" w:rsidRDefault="00F42C7F">
            <w:pPr>
              <w:pStyle w:val="TableParagraph"/>
              <w:spacing w:before="0" w:line="268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14:paraId="5F9FC59C" w14:textId="10FE1D13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F42C7F" w14:paraId="125793B3" w14:textId="77777777" w:rsidTr="00F42C7F">
        <w:trPr>
          <w:trHeight w:val="873"/>
        </w:trPr>
        <w:tc>
          <w:tcPr>
            <w:tcW w:w="566" w:type="dxa"/>
          </w:tcPr>
          <w:p w14:paraId="726EB8B1" w14:textId="77777777" w:rsidR="00F42C7F" w:rsidRDefault="00F42C7F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1CB0658D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36348074" w14:textId="77777777" w:rsidR="00F42C7F" w:rsidRPr="00F42C7F" w:rsidRDefault="00F42C7F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730BEC1" w14:textId="77777777" w:rsidR="00F42C7F" w:rsidRPr="00F42C7F" w:rsidRDefault="00F42C7F">
            <w:pPr>
              <w:pStyle w:val="TableParagraph"/>
              <w:spacing w:before="0" w:line="272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0AE59702" w14:textId="6944CAF9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24DEE445" w14:textId="041F7179" w:rsidR="00F42C7F" w:rsidRDefault="00F42C7F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15E7FBEB" w14:textId="15C604DE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9" w:type="dxa"/>
          </w:tcPr>
          <w:p w14:paraId="7FB81978" w14:textId="5462E656" w:rsidR="00F42C7F" w:rsidRDefault="00F42C7F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623" w:type="dxa"/>
          </w:tcPr>
          <w:p w14:paraId="54B60C26" w14:textId="16E46C8E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0" w:type="dxa"/>
          </w:tcPr>
          <w:p w14:paraId="66FCFBDF" w14:textId="4E883BCF" w:rsidR="00F42C7F" w:rsidRDefault="00F42C7F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48,7%</w:t>
            </w:r>
          </w:p>
        </w:tc>
      </w:tr>
      <w:tr w:rsidR="00F42C7F" w14:paraId="08A18D38" w14:textId="77777777" w:rsidTr="00F42C7F">
        <w:trPr>
          <w:trHeight w:val="833"/>
        </w:trPr>
        <w:tc>
          <w:tcPr>
            <w:tcW w:w="566" w:type="dxa"/>
          </w:tcPr>
          <w:p w14:paraId="11924093" w14:textId="77777777" w:rsidR="00F42C7F" w:rsidRDefault="00F42C7F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32C3F509" w14:textId="77777777" w:rsidR="00F42C7F" w:rsidRDefault="00F42C7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229C2580" w14:textId="77777777" w:rsidR="00F42C7F" w:rsidRPr="00F42C7F" w:rsidRDefault="00F42C7F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42337A2E" w14:textId="2BACD6BB" w:rsidR="00F42C7F" w:rsidRPr="00F42C7F" w:rsidRDefault="00F42C7F" w:rsidP="00F42C7F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7F5FCC2B" w14:textId="5425302B" w:rsidR="00F42C7F" w:rsidRDefault="00F42C7F">
            <w:pPr>
              <w:pStyle w:val="TableParagraph"/>
              <w:spacing w:before="0" w:line="265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192880DD" w14:textId="55E46267" w:rsidR="00F42C7F" w:rsidRDefault="00F42C7F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7,6%</w:t>
            </w:r>
          </w:p>
        </w:tc>
        <w:tc>
          <w:tcPr>
            <w:tcW w:w="623" w:type="dxa"/>
          </w:tcPr>
          <w:p w14:paraId="41E45FD9" w14:textId="24558A7F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9" w:type="dxa"/>
          </w:tcPr>
          <w:p w14:paraId="713DDF32" w14:textId="625070D8" w:rsidR="00F42C7F" w:rsidRDefault="00F42C7F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82,1%</w:t>
            </w:r>
          </w:p>
        </w:tc>
        <w:tc>
          <w:tcPr>
            <w:tcW w:w="623" w:type="dxa"/>
          </w:tcPr>
          <w:p w14:paraId="6DA8796C" w14:textId="00AEFC43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14:paraId="7347129A" w14:textId="6A9DCFE9" w:rsidR="00F42C7F" w:rsidRDefault="00F42C7F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</w:tr>
      <w:tr w:rsidR="00F42C7F" w14:paraId="30ABA963" w14:textId="77777777" w:rsidTr="00F42C7F">
        <w:trPr>
          <w:trHeight w:val="868"/>
        </w:trPr>
        <w:tc>
          <w:tcPr>
            <w:tcW w:w="566" w:type="dxa"/>
          </w:tcPr>
          <w:p w14:paraId="38B346C8" w14:textId="77777777" w:rsidR="00F42C7F" w:rsidRDefault="00F42C7F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50AF2B4A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43F5E488" w14:textId="37BF3390" w:rsidR="00F42C7F" w:rsidRDefault="00F42C7F" w:rsidP="00F42C7F">
            <w:pPr>
              <w:pStyle w:val="TableParagraph"/>
              <w:spacing w:before="0" w:line="249" w:lineRule="auto"/>
              <w:ind w:left="110" w:right="186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2BCACBD7" w14:textId="105FA36E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7" w:type="dxa"/>
          </w:tcPr>
          <w:p w14:paraId="1DFAB958" w14:textId="037F54F7" w:rsidR="00F42C7F" w:rsidRDefault="004315F2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  <w:tc>
          <w:tcPr>
            <w:tcW w:w="623" w:type="dxa"/>
          </w:tcPr>
          <w:p w14:paraId="36A52E53" w14:textId="5D114901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9" w:type="dxa"/>
          </w:tcPr>
          <w:p w14:paraId="79EEF952" w14:textId="3A448211" w:rsidR="00F42C7F" w:rsidRDefault="004315F2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  <w:tc>
          <w:tcPr>
            <w:tcW w:w="623" w:type="dxa"/>
          </w:tcPr>
          <w:p w14:paraId="5FDFB074" w14:textId="7B2A995B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14:paraId="2381411D" w14:textId="6F75A208" w:rsidR="00F42C7F" w:rsidRDefault="004315F2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F42C7F" w14:paraId="617C8740" w14:textId="77777777" w:rsidTr="00F42C7F">
        <w:trPr>
          <w:trHeight w:val="804"/>
        </w:trPr>
        <w:tc>
          <w:tcPr>
            <w:tcW w:w="566" w:type="dxa"/>
            <w:vAlign w:val="center"/>
          </w:tcPr>
          <w:p w14:paraId="180088AF" w14:textId="77777777" w:rsidR="00F42C7F" w:rsidRDefault="00F42C7F" w:rsidP="00F42C7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678871AC" w14:textId="3C8D14C2" w:rsidR="00F42C7F" w:rsidRPr="00F42C7F" w:rsidRDefault="00F42C7F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787DB3FD" w14:textId="77777777" w:rsidR="00F42C7F" w:rsidRDefault="00F42C7F">
            <w:pPr>
              <w:pStyle w:val="TableParagraph"/>
              <w:spacing w:before="0" w:line="288" w:lineRule="exact"/>
              <w:ind w:left="110" w:right="94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44FE3823" w14:textId="2C4A2AC6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7" w:type="dxa"/>
          </w:tcPr>
          <w:p w14:paraId="67BC7E57" w14:textId="30C526C9" w:rsidR="00F42C7F" w:rsidRDefault="004315F2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20,5%</w:t>
            </w:r>
          </w:p>
        </w:tc>
        <w:tc>
          <w:tcPr>
            <w:tcW w:w="623" w:type="dxa"/>
          </w:tcPr>
          <w:p w14:paraId="4547B176" w14:textId="27219C08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9" w:type="dxa"/>
          </w:tcPr>
          <w:p w14:paraId="6A6FDE3F" w14:textId="422DC29E" w:rsidR="00F42C7F" w:rsidRDefault="004315F2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35,9%</w:t>
            </w:r>
          </w:p>
        </w:tc>
        <w:tc>
          <w:tcPr>
            <w:tcW w:w="623" w:type="dxa"/>
          </w:tcPr>
          <w:p w14:paraId="60AE03AE" w14:textId="71A4142E" w:rsidR="00F42C7F" w:rsidRDefault="00F42C7F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0" w:type="dxa"/>
          </w:tcPr>
          <w:p w14:paraId="0ED02087" w14:textId="030D9123" w:rsidR="00F42C7F" w:rsidRDefault="004315F2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</w:tr>
    </w:tbl>
    <w:p w14:paraId="015D8289" w14:textId="40D0A93F" w:rsidR="001C43CD" w:rsidRDefault="001C43CD">
      <w:pPr>
        <w:pStyle w:val="a3"/>
        <w:spacing w:before="5"/>
        <w:rPr>
          <w:b/>
          <w:sz w:val="12"/>
        </w:rPr>
      </w:pPr>
    </w:p>
    <w:p w14:paraId="00A88889" w14:textId="047D2FC1" w:rsidR="001C43CD" w:rsidRDefault="00EF3A5E" w:rsidP="007B7EEB">
      <w:pPr>
        <w:pStyle w:val="a3"/>
        <w:spacing w:line="360" w:lineRule="auto"/>
        <w:ind w:firstLine="663"/>
        <w:jc w:val="both"/>
      </w:pPr>
      <w:r>
        <w:t>Наибольшее</w:t>
      </w:r>
      <w:r>
        <w:rPr>
          <w:spacing w:val="25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«базового»</w:t>
      </w:r>
      <w:r>
        <w:rPr>
          <w:spacing w:val="29"/>
        </w:rPr>
        <w:t xml:space="preserve"> </w:t>
      </w:r>
      <w:r>
        <w:t>определено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 w:rsidR="004315F2">
        <w:t xml:space="preserve">ключевому условию </w:t>
      </w:r>
      <w:r>
        <w:t>«</w:t>
      </w:r>
      <w:r w:rsidR="004315F2">
        <w:t>Школьный климат</w:t>
      </w:r>
      <w:r>
        <w:t>» - у 4</w:t>
      </w:r>
      <w:r w:rsidR="004315F2">
        <w:t>3,6</w:t>
      </w:r>
      <w:r>
        <w:t>% общеобразовательных организаций, наибольшее значение</w:t>
      </w:r>
      <w:r>
        <w:rPr>
          <w:spacing w:val="19"/>
        </w:rPr>
        <w:t xml:space="preserve"> </w:t>
      </w:r>
      <w:r>
        <w:t>«</w:t>
      </w:r>
      <w:r w:rsidR="004315F2">
        <w:t>среднего</w:t>
      </w:r>
      <w:r>
        <w:t>»</w:t>
      </w:r>
      <w:r>
        <w:rPr>
          <w:spacing w:val="87"/>
        </w:rPr>
        <w:t xml:space="preserve"> </w:t>
      </w:r>
      <w:r>
        <w:t>уровня</w:t>
      </w:r>
      <w:r>
        <w:rPr>
          <w:spacing w:val="89"/>
        </w:rPr>
        <w:t xml:space="preserve"> </w:t>
      </w:r>
      <w:r>
        <w:t>определено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направлению</w:t>
      </w:r>
      <w:r>
        <w:rPr>
          <w:spacing w:val="86"/>
        </w:rPr>
        <w:t xml:space="preserve"> </w:t>
      </w:r>
      <w:r>
        <w:t>«</w:t>
      </w:r>
      <w:r w:rsidR="004315F2">
        <w:t>Здоровье</w:t>
      </w:r>
      <w:r>
        <w:t>»</w:t>
      </w:r>
      <w:r>
        <w:rPr>
          <w:spacing w:val="8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у </w:t>
      </w:r>
      <w:r w:rsidR="004315F2">
        <w:t>84,6</w:t>
      </w:r>
      <w:r>
        <w:t>% ОО; «высокий» уровень максимальное значение</w:t>
      </w:r>
      <w:r>
        <w:rPr>
          <w:spacing w:val="1"/>
        </w:rPr>
        <w:t xml:space="preserve"> </w:t>
      </w:r>
      <w:r>
        <w:t>достигнуто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4315F2">
        <w:t>направлению</w:t>
      </w:r>
      <w:r>
        <w:rPr>
          <w:spacing w:val="-4"/>
        </w:rPr>
        <w:t xml:space="preserve"> </w:t>
      </w:r>
      <w:r>
        <w:t>«</w:t>
      </w:r>
      <w:r w:rsidR="004315F2">
        <w:t>Профориентация</w:t>
      </w:r>
      <w:r>
        <w:t>»</w:t>
      </w:r>
      <w:r>
        <w:rPr>
          <w:spacing w:val="-2"/>
        </w:rPr>
        <w:t xml:space="preserve"> </w:t>
      </w:r>
      <w:r>
        <w:t>(</w:t>
      </w:r>
      <w:r w:rsidR="004315F2">
        <w:t>48,7</w:t>
      </w:r>
      <w:r>
        <w:t>%</w:t>
      </w:r>
      <w:r>
        <w:rPr>
          <w:spacing w:val="-3"/>
        </w:rPr>
        <w:t xml:space="preserve"> </w:t>
      </w:r>
      <w:r>
        <w:t>ОО).</w:t>
      </w:r>
    </w:p>
    <w:p w14:paraId="4CB9C42A" w14:textId="630B2069" w:rsidR="001C43CD" w:rsidRDefault="00211F8A">
      <w:pPr>
        <w:pStyle w:val="1"/>
        <w:ind w:left="664"/>
        <w:jc w:val="left"/>
      </w:pPr>
      <w:r>
        <w:t>Диаграмма</w:t>
      </w:r>
      <w:r w:rsidR="00EF3A5E">
        <w:rPr>
          <w:spacing w:val="-5"/>
        </w:rPr>
        <w:t xml:space="preserve"> </w:t>
      </w:r>
      <w:r w:rsidR="00EF3A5E">
        <w:t>1.</w:t>
      </w:r>
      <w:r w:rsidR="00EF3A5E">
        <w:rPr>
          <w:spacing w:val="-2"/>
        </w:rPr>
        <w:t xml:space="preserve"> </w:t>
      </w:r>
      <w:r w:rsidR="00EF3A5E">
        <w:t>Достижение</w:t>
      </w:r>
      <w:r w:rsidR="00EF3A5E">
        <w:rPr>
          <w:spacing w:val="-4"/>
        </w:rPr>
        <w:t xml:space="preserve"> </w:t>
      </w:r>
      <w:r w:rsidR="00EF3A5E">
        <w:t>уровней</w:t>
      </w:r>
      <w:r w:rsidR="00EF3A5E">
        <w:rPr>
          <w:spacing w:val="-6"/>
        </w:rPr>
        <w:t xml:space="preserve"> </w:t>
      </w:r>
      <w:r w:rsidR="00EF3A5E">
        <w:t>по</w:t>
      </w:r>
      <w:r w:rsidR="00EF3A5E">
        <w:rPr>
          <w:spacing w:val="-5"/>
        </w:rPr>
        <w:t xml:space="preserve"> </w:t>
      </w:r>
      <w:r w:rsidR="00EF3A5E">
        <w:t>направлениям</w:t>
      </w:r>
      <w:r w:rsidR="00EF3A5E">
        <w:rPr>
          <w:spacing w:val="-2"/>
        </w:rPr>
        <w:t xml:space="preserve"> </w:t>
      </w:r>
      <w:r w:rsidR="00EF3A5E">
        <w:t>проекта</w:t>
      </w:r>
    </w:p>
    <w:p w14:paraId="3185E38F" w14:textId="77777777" w:rsidR="004315F2" w:rsidRDefault="004315F2">
      <w:pPr>
        <w:pStyle w:val="1"/>
        <w:ind w:left="664"/>
        <w:jc w:val="left"/>
      </w:pPr>
    </w:p>
    <w:p w14:paraId="49E47093" w14:textId="636F40AC" w:rsidR="004315F2" w:rsidRDefault="004315F2">
      <w:pPr>
        <w:spacing w:before="71" w:line="235" w:lineRule="auto"/>
        <w:ind w:left="3410" w:hanging="301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883A4E0" wp14:editId="41AB8853">
            <wp:extent cx="5669220" cy="2638425"/>
            <wp:effectExtent l="0" t="0" r="825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56" cy="264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42E4B" w14:textId="77777777" w:rsidR="001C43CD" w:rsidRDefault="001C43CD">
      <w:pPr>
        <w:pStyle w:val="a3"/>
        <w:spacing w:before="5"/>
        <w:rPr>
          <w:b/>
          <w:sz w:val="12"/>
        </w:rPr>
      </w:pPr>
    </w:p>
    <w:p w14:paraId="5AC6085E" w14:textId="0F890A94" w:rsidR="001C43CD" w:rsidRDefault="00EF3A5E">
      <w:pPr>
        <w:pStyle w:val="1"/>
        <w:spacing w:line="249" w:lineRule="auto"/>
        <w:ind w:left="1082" w:right="1101" w:firstLine="484"/>
        <w:jc w:val="left"/>
      </w:pPr>
      <w:r>
        <w:t xml:space="preserve">Таблица </w:t>
      </w:r>
      <w:r w:rsidR="00682FAC">
        <w:t>3</w:t>
      </w:r>
      <w:r>
        <w:t>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</w:t>
      </w:r>
    </w:p>
    <w:p w14:paraId="7A3BF535" w14:textId="77777777" w:rsidR="001C43CD" w:rsidRDefault="001C43CD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1C43CD" w14:paraId="0F366C32" w14:textId="77777777">
        <w:trPr>
          <w:trHeight w:val="863"/>
        </w:trPr>
        <w:tc>
          <w:tcPr>
            <w:tcW w:w="624" w:type="dxa"/>
          </w:tcPr>
          <w:p w14:paraId="693AE425" w14:textId="77777777" w:rsidR="001C43CD" w:rsidRDefault="00EF3A5E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134F3CE1" w14:textId="77777777" w:rsidR="001C43CD" w:rsidRDefault="00EF3A5E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61DF4A9E" w14:textId="77777777" w:rsidR="001C43CD" w:rsidRDefault="00EF3A5E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4E3E8928" w14:textId="77777777" w:rsidR="001C43CD" w:rsidRDefault="00EF3A5E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5020A3BD" w14:textId="77777777" w:rsidR="001C43CD" w:rsidRDefault="00EF3A5E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682FAC" w14:paraId="4FE1D1A9" w14:textId="77777777" w:rsidTr="00682FAC">
        <w:trPr>
          <w:trHeight w:val="458"/>
        </w:trPr>
        <w:tc>
          <w:tcPr>
            <w:tcW w:w="624" w:type="dxa"/>
          </w:tcPr>
          <w:p w14:paraId="35E1682C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1" w:type="dxa"/>
          </w:tcPr>
          <w:p w14:paraId="236627B1" w14:textId="303D3CF1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EA5A101" w14:textId="6773B440" w:rsidR="00682FAC" w:rsidRDefault="00682FAC" w:rsidP="00682FAC">
            <w:pPr>
              <w:pStyle w:val="TableParagraph"/>
              <w:spacing w:before="0" w:line="271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№1 </w:t>
            </w:r>
            <w:proofErr w:type="spellStart"/>
            <w:r>
              <w:rPr>
                <w:color w:val="000000"/>
              </w:rPr>
              <w:t>п.г.т.Смышляевка</w:t>
            </w:r>
            <w:proofErr w:type="spellEnd"/>
          </w:p>
        </w:tc>
        <w:tc>
          <w:tcPr>
            <w:tcW w:w="1526" w:type="dxa"/>
          </w:tcPr>
          <w:p w14:paraId="531E63A7" w14:textId="035FA6B4" w:rsidR="00682FAC" w:rsidRDefault="00682FAC" w:rsidP="00682FAC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682FAC" w14:paraId="4D314911" w14:textId="77777777" w:rsidTr="00682FAC">
        <w:trPr>
          <w:trHeight w:val="408"/>
        </w:trPr>
        <w:tc>
          <w:tcPr>
            <w:tcW w:w="624" w:type="dxa"/>
          </w:tcPr>
          <w:p w14:paraId="253531FD" w14:textId="77777777" w:rsidR="00682FAC" w:rsidRDefault="00682FAC" w:rsidP="00682FAC">
            <w:pPr>
              <w:pStyle w:val="TableParagraph"/>
              <w:spacing w:before="0" w:line="272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1" w:type="dxa"/>
          </w:tcPr>
          <w:p w14:paraId="04CB787A" w14:textId="2501DF9E" w:rsidR="00682FAC" w:rsidRDefault="00682FAC" w:rsidP="00682FAC">
            <w:pPr>
              <w:pStyle w:val="TableParagraph"/>
              <w:spacing w:before="0" w:line="272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8E78DA8" w14:textId="5CD6EA84" w:rsidR="00682FAC" w:rsidRDefault="00682FAC" w:rsidP="00682FAC">
            <w:pPr>
              <w:pStyle w:val="TableParagraph"/>
              <w:spacing w:before="11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№3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Смышляевка</w:t>
            </w:r>
            <w:proofErr w:type="spellEnd"/>
          </w:p>
        </w:tc>
        <w:tc>
          <w:tcPr>
            <w:tcW w:w="1526" w:type="dxa"/>
          </w:tcPr>
          <w:p w14:paraId="063227E6" w14:textId="3565588E" w:rsidR="00682FAC" w:rsidRDefault="00682FAC" w:rsidP="00682FAC">
            <w:pPr>
              <w:pStyle w:val="TableParagraph"/>
              <w:spacing w:before="0" w:line="272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82FAC" w14:paraId="30B2D40C" w14:textId="77777777" w:rsidTr="00682FAC">
        <w:trPr>
          <w:trHeight w:val="414"/>
        </w:trPr>
        <w:tc>
          <w:tcPr>
            <w:tcW w:w="624" w:type="dxa"/>
          </w:tcPr>
          <w:p w14:paraId="76CCF8F3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1" w:type="dxa"/>
          </w:tcPr>
          <w:p w14:paraId="30777212" w14:textId="53EC7734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09873865" w14:textId="3BEFC00A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СОШ Южный город</w:t>
            </w:r>
          </w:p>
        </w:tc>
        <w:tc>
          <w:tcPr>
            <w:tcW w:w="1526" w:type="dxa"/>
          </w:tcPr>
          <w:p w14:paraId="238B43C0" w14:textId="0201EC2D" w:rsidR="00682FAC" w:rsidRDefault="00682FAC" w:rsidP="00682FAC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</w:tbl>
    <w:p w14:paraId="33B7A0D0" w14:textId="77777777" w:rsidR="001C43CD" w:rsidRDefault="001C43CD">
      <w:pPr>
        <w:pStyle w:val="a3"/>
        <w:spacing w:before="7"/>
        <w:rPr>
          <w:b/>
          <w:sz w:val="11"/>
        </w:rPr>
      </w:pPr>
    </w:p>
    <w:p w14:paraId="1DA32533" w14:textId="73CD59DD" w:rsidR="00682FAC" w:rsidRDefault="00682FAC" w:rsidP="00682FAC">
      <w:pPr>
        <w:pStyle w:val="1"/>
        <w:spacing w:line="249" w:lineRule="auto"/>
        <w:ind w:left="1082" w:right="1101" w:firstLine="484"/>
        <w:jc w:val="left"/>
      </w:pPr>
      <w:r>
        <w:t>Таблица 4.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</w:t>
      </w:r>
    </w:p>
    <w:p w14:paraId="16D6E27B" w14:textId="77777777" w:rsidR="00682FAC" w:rsidRDefault="00682FAC" w:rsidP="00682FA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682FAC" w14:paraId="1B31ADDC" w14:textId="77777777" w:rsidTr="001B1176">
        <w:trPr>
          <w:trHeight w:val="863"/>
        </w:trPr>
        <w:tc>
          <w:tcPr>
            <w:tcW w:w="624" w:type="dxa"/>
          </w:tcPr>
          <w:p w14:paraId="4CBB5110" w14:textId="77777777" w:rsidR="00682FAC" w:rsidRDefault="00682FAC" w:rsidP="001B1176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4921BE7C" w14:textId="77777777" w:rsidR="00682FAC" w:rsidRDefault="00682FAC" w:rsidP="001B1176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2E957590" w14:textId="77777777" w:rsidR="00682FAC" w:rsidRDefault="00682FAC" w:rsidP="001B1176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36CBD8F9" w14:textId="77777777" w:rsidR="00682FAC" w:rsidRDefault="00682FAC" w:rsidP="001B1176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454FA31F" w14:textId="77777777" w:rsidR="00682FAC" w:rsidRDefault="00682FAC" w:rsidP="001B1176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682FAC" w14:paraId="4FD7E35E" w14:textId="77777777" w:rsidTr="00682FAC">
        <w:trPr>
          <w:trHeight w:val="458"/>
        </w:trPr>
        <w:tc>
          <w:tcPr>
            <w:tcW w:w="624" w:type="dxa"/>
          </w:tcPr>
          <w:p w14:paraId="5BE7A357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1" w:type="dxa"/>
          </w:tcPr>
          <w:p w14:paraId="60723950" w14:textId="4BECC170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Новокуйбышевск </w:t>
            </w:r>
          </w:p>
        </w:tc>
        <w:tc>
          <w:tcPr>
            <w:tcW w:w="4363" w:type="dxa"/>
            <w:vAlign w:val="center"/>
          </w:tcPr>
          <w:p w14:paraId="190DA3CE" w14:textId="552D2933" w:rsidR="00682FAC" w:rsidRDefault="00682FAC" w:rsidP="00682FAC">
            <w:pPr>
              <w:pStyle w:val="TableParagraph"/>
              <w:spacing w:before="0" w:line="271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ООШ №13</w:t>
            </w:r>
          </w:p>
        </w:tc>
        <w:tc>
          <w:tcPr>
            <w:tcW w:w="1526" w:type="dxa"/>
            <w:vAlign w:val="center"/>
          </w:tcPr>
          <w:p w14:paraId="3B51E556" w14:textId="1093BCFC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682FAC" w14:paraId="11416AD4" w14:textId="77777777" w:rsidTr="00682FAC">
        <w:trPr>
          <w:trHeight w:val="408"/>
        </w:trPr>
        <w:tc>
          <w:tcPr>
            <w:tcW w:w="624" w:type="dxa"/>
          </w:tcPr>
          <w:p w14:paraId="283A5FCC" w14:textId="77777777" w:rsidR="00682FAC" w:rsidRDefault="00682FAC" w:rsidP="00682FAC">
            <w:pPr>
              <w:pStyle w:val="TableParagraph"/>
              <w:spacing w:before="0" w:line="272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1" w:type="dxa"/>
          </w:tcPr>
          <w:p w14:paraId="6279D5FF" w14:textId="77777777" w:rsidR="00682FAC" w:rsidRDefault="00682FAC" w:rsidP="00682FAC">
            <w:pPr>
              <w:pStyle w:val="TableParagraph"/>
              <w:spacing w:before="0" w:line="272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77137D03" w14:textId="4BEF33D4" w:rsidR="00682FAC" w:rsidRDefault="00682FAC" w:rsidP="00682FAC">
            <w:pPr>
              <w:pStyle w:val="TableParagraph"/>
              <w:spacing w:before="11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с.Лопатино</w:t>
            </w:r>
            <w:proofErr w:type="spellEnd"/>
          </w:p>
        </w:tc>
        <w:tc>
          <w:tcPr>
            <w:tcW w:w="1526" w:type="dxa"/>
            <w:vAlign w:val="center"/>
          </w:tcPr>
          <w:p w14:paraId="41AFD314" w14:textId="0EC5CC8B" w:rsidR="00682FAC" w:rsidRPr="00682FAC" w:rsidRDefault="00682FAC" w:rsidP="00682FAC">
            <w:pPr>
              <w:pStyle w:val="TableParagraph"/>
              <w:spacing w:before="0" w:line="272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682FAC" w14:paraId="0CFB3F92" w14:textId="77777777" w:rsidTr="00682FAC">
        <w:trPr>
          <w:trHeight w:val="414"/>
        </w:trPr>
        <w:tc>
          <w:tcPr>
            <w:tcW w:w="624" w:type="dxa"/>
          </w:tcPr>
          <w:p w14:paraId="15AC0236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1" w:type="dxa"/>
          </w:tcPr>
          <w:p w14:paraId="02DD9821" w14:textId="49133AE3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>. Волжский</w:t>
            </w:r>
          </w:p>
        </w:tc>
        <w:tc>
          <w:tcPr>
            <w:tcW w:w="4363" w:type="dxa"/>
            <w:vAlign w:val="center"/>
          </w:tcPr>
          <w:p w14:paraId="0A21DA8C" w14:textId="5D7B3DAB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СОШ с. Рождествено</w:t>
            </w:r>
          </w:p>
        </w:tc>
        <w:tc>
          <w:tcPr>
            <w:tcW w:w="1526" w:type="dxa"/>
            <w:vAlign w:val="center"/>
          </w:tcPr>
          <w:p w14:paraId="4FC9D4F3" w14:textId="55449E6D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682FAC" w14:paraId="1280B511" w14:textId="77777777" w:rsidTr="00682FAC">
        <w:trPr>
          <w:trHeight w:val="414"/>
        </w:trPr>
        <w:tc>
          <w:tcPr>
            <w:tcW w:w="624" w:type="dxa"/>
          </w:tcPr>
          <w:p w14:paraId="3D30B7ED" w14:textId="3F858468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1" w:type="dxa"/>
          </w:tcPr>
          <w:p w14:paraId="110CDDA9" w14:textId="7069F2C7" w:rsidR="00682FAC" w:rsidRPr="000D684B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B25C4D">
              <w:rPr>
                <w:sz w:val="24"/>
              </w:rPr>
              <w:t>м.р</w:t>
            </w:r>
            <w:proofErr w:type="spellEnd"/>
            <w:r w:rsidRPr="00B25C4D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35A058B6" w14:textId="5BF9C2CE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п.Спиридоновка</w:t>
            </w:r>
            <w:proofErr w:type="spellEnd"/>
          </w:p>
        </w:tc>
        <w:tc>
          <w:tcPr>
            <w:tcW w:w="1526" w:type="dxa"/>
            <w:vAlign w:val="center"/>
          </w:tcPr>
          <w:p w14:paraId="6378206C" w14:textId="447EA2B3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682FAC" w14:paraId="4CDC970B" w14:textId="77777777" w:rsidTr="00682FAC">
        <w:trPr>
          <w:trHeight w:val="414"/>
        </w:trPr>
        <w:tc>
          <w:tcPr>
            <w:tcW w:w="624" w:type="dxa"/>
          </w:tcPr>
          <w:p w14:paraId="66BCAA83" w14:textId="1C3E50CC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1" w:type="dxa"/>
          </w:tcPr>
          <w:p w14:paraId="6EE66404" w14:textId="2B93BA2D" w:rsidR="00682FAC" w:rsidRPr="000D684B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B25C4D">
              <w:rPr>
                <w:sz w:val="24"/>
              </w:rPr>
              <w:t>м.р</w:t>
            </w:r>
            <w:proofErr w:type="spellEnd"/>
            <w:r w:rsidRPr="00B25C4D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797D408" w14:textId="17B33214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с.Черноречье</w:t>
            </w:r>
            <w:proofErr w:type="spellEnd"/>
          </w:p>
        </w:tc>
        <w:tc>
          <w:tcPr>
            <w:tcW w:w="1526" w:type="dxa"/>
            <w:vAlign w:val="center"/>
          </w:tcPr>
          <w:p w14:paraId="36AE0402" w14:textId="49348478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14:paraId="4FC2FE43" w14:textId="77777777" w:rsidR="0025269B" w:rsidRDefault="00EF3A5E" w:rsidP="0025269B">
      <w:pPr>
        <w:pStyle w:val="a3"/>
        <w:spacing w:line="360" w:lineRule="auto"/>
        <w:ind w:left="153" w:right="176" w:firstLine="709"/>
        <w:jc w:val="both"/>
      </w:pPr>
      <w:r>
        <w:t xml:space="preserve">Для </w:t>
      </w:r>
      <w:r w:rsidR="00BC2D9D">
        <w:t>всех</w:t>
      </w:r>
      <w:r>
        <w:t xml:space="preserve"> </w:t>
      </w:r>
      <w:r w:rsidR="00682FAC">
        <w:t>ОО</w:t>
      </w:r>
      <w:r>
        <w:t xml:space="preserve"> можно выделить показатели и целые направления, которые требуют дальнейшего развития. </w:t>
      </w:r>
      <w:r w:rsidR="00682FAC">
        <w:t xml:space="preserve">По результатам самодиагностики образовательным организациям было рекомендовано провести </w:t>
      </w:r>
      <w:r>
        <w:t xml:space="preserve">анализ результатов самодиагностики с целью выявления дефицитов (технических, кадровых, методических) и </w:t>
      </w:r>
      <w:r w:rsidR="00564A20">
        <w:t xml:space="preserve">разработать программу развития ОО. </w:t>
      </w:r>
      <w:r w:rsidR="00BC2D9D">
        <w:t xml:space="preserve">Всеми образовательными организациями Поволжского округа в декабре были разработаны программы развития ОО и направлены на согласование в ГБУ ДПО «Новокуйбышевский РЦ». Всем </w:t>
      </w:r>
      <w:r w:rsidR="00263509">
        <w:t xml:space="preserve">управленческим командам </w:t>
      </w:r>
      <w:r w:rsidR="00BC2D9D">
        <w:t>образовательны</w:t>
      </w:r>
      <w:r w:rsidR="00263509">
        <w:t>х</w:t>
      </w:r>
      <w:r w:rsidR="00BC2D9D">
        <w:t xml:space="preserve"> организаци</w:t>
      </w:r>
      <w:r w:rsidR="00263509">
        <w:t>й</w:t>
      </w:r>
      <w:r w:rsidR="00BC2D9D">
        <w:t xml:space="preserve"> Поволжского округа было оказано методическое сопровождение </w:t>
      </w:r>
      <w:r w:rsidR="00263509">
        <w:t xml:space="preserve">по разработке программ развития, в  результате чего на платформе </w:t>
      </w:r>
      <w:r w:rsidR="007B7EEB">
        <w:t>проекта ФИЦТО в декабре 2023 года разместили свои программы развития следующие образовательные организации: ГБОУ гимназия №1, ГБОУ СОШ № 8 «ОЦ», ГБОУ ООШ № 13, ГБОУ ООШ № 17, ГБОУ СОШ № 1 «ОЦ» п.г.т. Смышляевка, ГБОУ СОШ «ОЦ «Южный город». Остальными образовательными организациями округа программы развития были загружены в январе 2024 года после устранения замечаний, сделанных в ходе мониторинга программ развития методистами ГБУ ДПО «Новокуйбышевский РЦ».</w:t>
      </w:r>
      <w:r w:rsidR="00263509">
        <w:t xml:space="preserve">  </w:t>
      </w:r>
      <w:r w:rsidR="00BC2D9D">
        <w:t xml:space="preserve"> </w:t>
      </w:r>
    </w:p>
    <w:p w14:paraId="6CDF00FF" w14:textId="3997CC8F" w:rsidR="00B27D6C" w:rsidRPr="00B27D6C" w:rsidRDefault="00502F03" w:rsidP="0025269B">
      <w:pPr>
        <w:tabs>
          <w:tab w:val="left" w:pos="1150"/>
        </w:tabs>
        <w:spacing w:line="360" w:lineRule="auto"/>
        <w:jc w:val="both"/>
        <w:rPr>
          <w:sz w:val="20"/>
          <w:szCs w:val="20"/>
        </w:rPr>
      </w:pPr>
      <w:r>
        <w:rPr>
          <w:sz w:val="28"/>
        </w:rPr>
        <w:tab/>
      </w:r>
    </w:p>
    <w:sectPr w:rsidR="00B27D6C" w:rsidRPr="00B27D6C" w:rsidSect="00263509">
      <w:footerReference w:type="default" r:id="rId12"/>
      <w:pgSz w:w="11900" w:h="16840"/>
      <w:pgMar w:top="1340" w:right="1240" w:bottom="709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EA31" w14:textId="77777777" w:rsidR="00536D04" w:rsidRDefault="00536D04">
      <w:r>
        <w:separator/>
      </w:r>
    </w:p>
  </w:endnote>
  <w:endnote w:type="continuationSeparator" w:id="0">
    <w:p w14:paraId="2DB52B7A" w14:textId="77777777" w:rsidR="00536D04" w:rsidRDefault="005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BF8D" w14:textId="77777777" w:rsidR="001C43CD" w:rsidRDefault="001C43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85DE8" w14:textId="77777777" w:rsidR="00536D04" w:rsidRDefault="00536D04">
      <w:r>
        <w:separator/>
      </w:r>
    </w:p>
  </w:footnote>
  <w:footnote w:type="continuationSeparator" w:id="0">
    <w:p w14:paraId="12EDBEA6" w14:textId="77777777" w:rsidR="00536D04" w:rsidRDefault="0053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3253"/>
    <w:multiLevelType w:val="hybridMultilevel"/>
    <w:tmpl w:val="9F2E4B56"/>
    <w:lvl w:ilvl="0" w:tplc="95C4F9A2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EC7E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516E3B4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800C5B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5614CBD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0F92AF7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61B607DC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C5ACD72E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B7E8C6BA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1">
    <w:nsid w:val="28E80F35"/>
    <w:multiLevelType w:val="hybridMultilevel"/>
    <w:tmpl w:val="49EEAF12"/>
    <w:lvl w:ilvl="0" w:tplc="DC8ECCDA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95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5802BEE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6D6EA800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B7445A6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1946F398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91F01818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96E09DE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2FBCC7CC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2">
    <w:nsid w:val="2A9F4020"/>
    <w:multiLevelType w:val="hybridMultilevel"/>
    <w:tmpl w:val="B3BA9BE0"/>
    <w:lvl w:ilvl="0" w:tplc="71485368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0333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E6C80CA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41ECB98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C608A92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A3E8A3F4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7381194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B7E8CB94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8C5C4B66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3">
    <w:nsid w:val="2C7707F8"/>
    <w:multiLevelType w:val="hybridMultilevel"/>
    <w:tmpl w:val="E9ECB3B2"/>
    <w:lvl w:ilvl="0" w:tplc="5A644A3E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AFC94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791A7A5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D2C4D2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0EB0B266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6A300B4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DC404578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A42E1D9A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F1CE11A8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4">
    <w:nsid w:val="355D5E6B"/>
    <w:multiLevelType w:val="hybridMultilevel"/>
    <w:tmpl w:val="1034EE2E"/>
    <w:lvl w:ilvl="0" w:tplc="D7D0EC2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36EB1CF8"/>
    <w:multiLevelType w:val="hybridMultilevel"/>
    <w:tmpl w:val="16B47514"/>
    <w:lvl w:ilvl="0" w:tplc="EA22CF46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E2DD2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1CB80D02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6A3019D2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AA8AF6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85E4DD6C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2D403AD4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3BCEA8AA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33A6BDF0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6">
    <w:nsid w:val="4BAD751C"/>
    <w:multiLevelType w:val="hybridMultilevel"/>
    <w:tmpl w:val="092A146C"/>
    <w:lvl w:ilvl="0" w:tplc="C87E4768">
      <w:start w:val="1"/>
      <w:numFmt w:val="decimal"/>
      <w:lvlText w:val="%1."/>
      <w:lvlJc w:val="left"/>
      <w:pPr>
        <w:ind w:left="156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DD6E57D0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55EE1514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FD9CF02A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0A5A937E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5" w:tplc="C328559E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6" w:tplc="E138CDAA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7" w:tplc="A14661E0">
      <w:numFmt w:val="bullet"/>
      <w:lvlText w:val="•"/>
      <w:lvlJc w:val="left"/>
      <w:pPr>
        <w:ind w:left="6628" w:hanging="284"/>
      </w:pPr>
      <w:rPr>
        <w:rFonts w:hint="default"/>
        <w:lang w:val="ru-RU" w:eastAsia="en-US" w:bidi="ar-SA"/>
      </w:rPr>
    </w:lvl>
    <w:lvl w:ilvl="8" w:tplc="3D042504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</w:abstractNum>
  <w:abstractNum w:abstractNumId="7">
    <w:nsid w:val="68E72867"/>
    <w:multiLevelType w:val="hybridMultilevel"/>
    <w:tmpl w:val="54A82008"/>
    <w:lvl w:ilvl="0" w:tplc="189ED22E">
      <w:numFmt w:val="bullet"/>
      <w:lvlText w:val=""/>
      <w:lvlJc w:val="left"/>
      <w:pPr>
        <w:ind w:left="15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90318E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7D0253C0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53E4AA10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AC582346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5" w:tplc="ADF66474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6" w:tplc="1A22C99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7" w:tplc="07F80CC0">
      <w:numFmt w:val="bullet"/>
      <w:lvlText w:val="•"/>
      <w:lvlJc w:val="left"/>
      <w:pPr>
        <w:ind w:left="6628" w:hanging="284"/>
      </w:pPr>
      <w:rPr>
        <w:rFonts w:hint="default"/>
        <w:lang w:val="ru-RU" w:eastAsia="en-US" w:bidi="ar-SA"/>
      </w:rPr>
    </w:lvl>
    <w:lvl w:ilvl="8" w:tplc="9522B90C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CD"/>
    <w:rsid w:val="00133728"/>
    <w:rsid w:val="001A3776"/>
    <w:rsid w:val="001A775F"/>
    <w:rsid w:val="001C43CD"/>
    <w:rsid w:val="00206AA8"/>
    <w:rsid w:val="00211F8A"/>
    <w:rsid w:val="0025269B"/>
    <w:rsid w:val="00263509"/>
    <w:rsid w:val="002B05CF"/>
    <w:rsid w:val="002D3804"/>
    <w:rsid w:val="00311EC0"/>
    <w:rsid w:val="0036451D"/>
    <w:rsid w:val="0039062C"/>
    <w:rsid w:val="003E2140"/>
    <w:rsid w:val="004315F2"/>
    <w:rsid w:val="00446CE0"/>
    <w:rsid w:val="00471872"/>
    <w:rsid w:val="004C7A37"/>
    <w:rsid w:val="00502F03"/>
    <w:rsid w:val="00536D04"/>
    <w:rsid w:val="00564A20"/>
    <w:rsid w:val="00664107"/>
    <w:rsid w:val="00682FAC"/>
    <w:rsid w:val="006A317A"/>
    <w:rsid w:val="007B7EEB"/>
    <w:rsid w:val="008A4CA3"/>
    <w:rsid w:val="00936B4D"/>
    <w:rsid w:val="0098085E"/>
    <w:rsid w:val="00A535A7"/>
    <w:rsid w:val="00AC3327"/>
    <w:rsid w:val="00B27D6C"/>
    <w:rsid w:val="00B3335B"/>
    <w:rsid w:val="00B43040"/>
    <w:rsid w:val="00BC2D9D"/>
    <w:rsid w:val="00BE046A"/>
    <w:rsid w:val="00C64FE1"/>
    <w:rsid w:val="00D17555"/>
    <w:rsid w:val="00D311B0"/>
    <w:rsid w:val="00D44FAC"/>
    <w:rsid w:val="00DA0B90"/>
    <w:rsid w:val="00DC41EA"/>
    <w:rsid w:val="00E00BAC"/>
    <w:rsid w:val="00E77EBF"/>
    <w:rsid w:val="00EF3A5E"/>
    <w:rsid w:val="00F42C7F"/>
    <w:rsid w:val="00F92C2A"/>
    <w:rsid w:val="00F934A9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0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1" w:line="1015" w:lineRule="exact"/>
      <w:ind w:left="3057"/>
    </w:pPr>
    <w:rPr>
      <w:rFonts w:ascii="Trebuchet MS" w:eastAsia="Trebuchet MS" w:hAnsi="Trebuchet MS" w:cs="Trebuchet MS"/>
      <w:sz w:val="92"/>
      <w:szCs w:val="92"/>
    </w:rPr>
  </w:style>
  <w:style w:type="paragraph" w:styleId="a5">
    <w:name w:val="List Paragraph"/>
    <w:basedOn w:val="a"/>
    <w:uiPriority w:val="1"/>
    <w:qFormat/>
    <w:pPr>
      <w:ind w:left="155" w:right="17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character" w:styleId="a6">
    <w:name w:val="Hyperlink"/>
    <w:basedOn w:val="a0"/>
    <w:uiPriority w:val="99"/>
    <w:unhideWhenUsed/>
    <w:rsid w:val="00C64F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FE1"/>
    <w:rPr>
      <w:color w:val="605E5C"/>
      <w:shd w:val="clear" w:color="auto" w:fill="E1DFDD"/>
    </w:rPr>
  </w:style>
  <w:style w:type="paragraph" w:customStyle="1" w:styleId="Default">
    <w:name w:val="Default"/>
    <w:rsid w:val="00936B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A31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31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6A317A"/>
    <w:rPr>
      <w:vertAlign w:val="superscript"/>
    </w:rPr>
  </w:style>
  <w:style w:type="table" w:styleId="aa">
    <w:name w:val="Table Grid"/>
    <w:basedOn w:val="a1"/>
    <w:uiPriority w:val="39"/>
    <w:rsid w:val="00D4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45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5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1" w:line="1015" w:lineRule="exact"/>
      <w:ind w:left="3057"/>
    </w:pPr>
    <w:rPr>
      <w:rFonts w:ascii="Trebuchet MS" w:eastAsia="Trebuchet MS" w:hAnsi="Trebuchet MS" w:cs="Trebuchet MS"/>
      <w:sz w:val="92"/>
      <w:szCs w:val="92"/>
    </w:rPr>
  </w:style>
  <w:style w:type="paragraph" w:styleId="a5">
    <w:name w:val="List Paragraph"/>
    <w:basedOn w:val="a"/>
    <w:uiPriority w:val="1"/>
    <w:qFormat/>
    <w:pPr>
      <w:ind w:left="155" w:right="17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character" w:styleId="a6">
    <w:name w:val="Hyperlink"/>
    <w:basedOn w:val="a0"/>
    <w:uiPriority w:val="99"/>
    <w:unhideWhenUsed/>
    <w:rsid w:val="00C64F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FE1"/>
    <w:rPr>
      <w:color w:val="605E5C"/>
      <w:shd w:val="clear" w:color="auto" w:fill="E1DFDD"/>
    </w:rPr>
  </w:style>
  <w:style w:type="paragraph" w:customStyle="1" w:styleId="Default">
    <w:name w:val="Default"/>
    <w:rsid w:val="00936B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A31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31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6A317A"/>
    <w:rPr>
      <w:vertAlign w:val="superscript"/>
    </w:rPr>
  </w:style>
  <w:style w:type="table" w:styleId="aa">
    <w:name w:val="Table Grid"/>
    <w:basedOn w:val="a1"/>
    <w:uiPriority w:val="39"/>
    <w:rsid w:val="00D4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45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5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sas.ficto.ru/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8AC8-5EA9-47D2-B70B-9AFEBCD4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LUGOVOVA</dc:creator>
  <cp:lastModifiedBy>17</cp:lastModifiedBy>
  <cp:revision>2</cp:revision>
  <dcterms:created xsi:type="dcterms:W3CDTF">2025-09-15T11:39:00Z</dcterms:created>
  <dcterms:modified xsi:type="dcterms:W3CDTF">2025-09-15T11:39:00Z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LastSaved">
    <vt:filetime>2024-08-13T00:00:00Z</vt:filetime>
  </property>
</Properties>
</file>