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4BD" w:rsidRDefault="00FD364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940425" cy="1198245"/>
            <wp:effectExtent l="0" t="0" r="0" b="0"/>
            <wp:docPr id="10" name="image1.png" descr="Y:\Бланки\head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Y:\Бланки\head.png"/>
                    <pic:cNvPicPr preferRelativeResize="0"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1982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B54BD" w:rsidRDefault="00EB54B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B54BD" w:rsidRDefault="00FD364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АНАЛИТИЧЕСКАЯ СПРАВКА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по результатам ОГЭ по </w:t>
      </w:r>
      <w:r w:rsidR="005C0E12">
        <w:rPr>
          <w:rFonts w:ascii="Times New Roman" w:eastAsia="Times New Roman" w:hAnsi="Times New Roman" w:cs="Times New Roman"/>
          <w:b/>
          <w:sz w:val="28"/>
          <w:szCs w:val="28"/>
        </w:rPr>
        <w:t>информатике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  <w:t>в общеобразовательных организациях Поволжского округа</w:t>
      </w:r>
    </w:p>
    <w:p w:rsidR="00FD7247" w:rsidRDefault="00FD724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(до пересдачи в основной период)</w:t>
      </w:r>
    </w:p>
    <w:p w:rsidR="008E5184" w:rsidRDefault="00FD3640" w:rsidP="00C94D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На основании </w:t>
      </w:r>
      <w:r w:rsidR="008E5184">
        <w:rPr>
          <w:rFonts w:ascii="Times New Roman" w:hAnsi="Times New Roman" w:cs="Times New Roman"/>
          <w:sz w:val="28"/>
          <w:szCs w:val="28"/>
        </w:rPr>
        <w:t>приказов Министерства Просвещения Российской Федерации</w:t>
      </w:r>
      <w:r w:rsidR="008E5184" w:rsidRPr="001F0155">
        <w:rPr>
          <w:rFonts w:ascii="Times New Roman" w:hAnsi="Times New Roman" w:cs="Times New Roman"/>
          <w:sz w:val="28"/>
          <w:szCs w:val="28"/>
        </w:rPr>
        <w:t xml:space="preserve"> </w:t>
      </w:r>
      <w:r w:rsidR="008E5184">
        <w:rPr>
          <w:rFonts w:ascii="Times New Roman" w:hAnsi="Times New Roman" w:cs="Times New Roman"/>
          <w:sz w:val="28"/>
          <w:szCs w:val="28"/>
        </w:rPr>
        <w:t xml:space="preserve">и Федеральной службы по надзору в сфере образования и науки </w:t>
      </w:r>
      <w:r w:rsidR="008E5184" w:rsidRPr="001F0155">
        <w:rPr>
          <w:rFonts w:ascii="Times New Roman" w:hAnsi="Times New Roman" w:cs="Times New Roman"/>
          <w:sz w:val="28"/>
          <w:szCs w:val="28"/>
        </w:rPr>
        <w:t xml:space="preserve">от </w:t>
      </w:r>
      <w:r w:rsidR="008E5184">
        <w:rPr>
          <w:rFonts w:ascii="Times New Roman" w:hAnsi="Times New Roman" w:cs="Times New Roman"/>
          <w:sz w:val="28"/>
          <w:szCs w:val="28"/>
        </w:rPr>
        <w:t>17.11</w:t>
      </w:r>
      <w:r w:rsidR="008E5184" w:rsidRPr="001F0155">
        <w:rPr>
          <w:rFonts w:ascii="Times New Roman" w:hAnsi="Times New Roman" w:cs="Times New Roman"/>
          <w:sz w:val="28"/>
          <w:szCs w:val="28"/>
        </w:rPr>
        <w:t xml:space="preserve">.2021г. № </w:t>
      </w:r>
      <w:r w:rsidR="008E5184">
        <w:rPr>
          <w:rFonts w:ascii="Times New Roman" w:hAnsi="Times New Roman" w:cs="Times New Roman"/>
          <w:sz w:val="28"/>
          <w:szCs w:val="28"/>
        </w:rPr>
        <w:t xml:space="preserve">835/1480 </w:t>
      </w:r>
      <w:r w:rsidR="008E5184" w:rsidRPr="001F0155">
        <w:rPr>
          <w:rFonts w:ascii="Times New Roman" w:hAnsi="Times New Roman" w:cs="Times New Roman"/>
          <w:sz w:val="28"/>
          <w:szCs w:val="28"/>
        </w:rPr>
        <w:t>«О</w:t>
      </w:r>
      <w:r w:rsidR="008E5184">
        <w:rPr>
          <w:rFonts w:ascii="Times New Roman" w:hAnsi="Times New Roman" w:cs="Times New Roman"/>
          <w:sz w:val="28"/>
          <w:szCs w:val="28"/>
        </w:rPr>
        <w:t xml:space="preserve">б утверждении единого расписания и продолжительности проведения государственного выпускного экзамена по </w:t>
      </w:r>
      <w:r w:rsidR="004518BF">
        <w:rPr>
          <w:rFonts w:ascii="Times New Roman" w:hAnsi="Times New Roman" w:cs="Times New Roman"/>
          <w:sz w:val="28"/>
          <w:szCs w:val="28"/>
        </w:rPr>
        <w:t xml:space="preserve">образовательным программам основного общего и среднего общего образования по </w:t>
      </w:r>
      <w:r w:rsidR="008E5184">
        <w:rPr>
          <w:rFonts w:ascii="Times New Roman" w:hAnsi="Times New Roman" w:cs="Times New Roman"/>
          <w:sz w:val="28"/>
          <w:szCs w:val="28"/>
        </w:rPr>
        <w:t>каждому учебному предмету, требований к использованию средств обучения и воспитани</w:t>
      </w:r>
      <w:r w:rsidR="004518BF">
        <w:rPr>
          <w:rFonts w:ascii="Times New Roman" w:hAnsi="Times New Roman" w:cs="Times New Roman"/>
          <w:sz w:val="28"/>
          <w:szCs w:val="28"/>
        </w:rPr>
        <w:t>я при его проведении в 2022 г.» и</w:t>
      </w:r>
      <w:r w:rsidR="008E5184">
        <w:rPr>
          <w:rFonts w:ascii="Times New Roman" w:hAnsi="Times New Roman" w:cs="Times New Roman"/>
          <w:sz w:val="28"/>
          <w:szCs w:val="28"/>
        </w:rPr>
        <w:t xml:space="preserve"> </w:t>
      </w:r>
      <w:r w:rsidR="008E5184" w:rsidRPr="001F0155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8E5184" w:rsidRPr="001F01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E5184">
        <w:rPr>
          <w:rFonts w:ascii="Times New Roman" w:hAnsi="Times New Roman" w:cs="Times New Roman"/>
          <w:sz w:val="28"/>
          <w:szCs w:val="28"/>
        </w:rPr>
        <w:t>17.11</w:t>
      </w:r>
      <w:r w:rsidR="008E5184" w:rsidRPr="001F0155">
        <w:rPr>
          <w:rFonts w:ascii="Times New Roman" w:hAnsi="Times New Roman" w:cs="Times New Roman"/>
          <w:sz w:val="28"/>
          <w:szCs w:val="28"/>
        </w:rPr>
        <w:t xml:space="preserve">.2021г. № </w:t>
      </w:r>
      <w:r w:rsidR="008E5184">
        <w:rPr>
          <w:rFonts w:ascii="Times New Roman" w:hAnsi="Times New Roman" w:cs="Times New Roman"/>
          <w:sz w:val="28"/>
          <w:szCs w:val="28"/>
        </w:rPr>
        <w:t xml:space="preserve">836/1481 </w:t>
      </w:r>
      <w:r w:rsidR="008E5184" w:rsidRPr="001F0155">
        <w:rPr>
          <w:rFonts w:ascii="Times New Roman" w:hAnsi="Times New Roman" w:cs="Times New Roman"/>
          <w:sz w:val="28"/>
          <w:szCs w:val="28"/>
        </w:rPr>
        <w:t>«О</w:t>
      </w:r>
      <w:r w:rsidR="008E5184">
        <w:rPr>
          <w:rFonts w:ascii="Times New Roman" w:hAnsi="Times New Roman" w:cs="Times New Roman"/>
          <w:sz w:val="28"/>
          <w:szCs w:val="28"/>
        </w:rPr>
        <w:t>б утверждении единого расписания и продолжительности проведения основного государственного экзамена по каждому учебному предмету, требований к использованию средств обучения и воспитания</w:t>
      </w:r>
      <w:r w:rsidR="004518BF">
        <w:rPr>
          <w:rFonts w:ascii="Times New Roman" w:hAnsi="Times New Roman" w:cs="Times New Roman"/>
          <w:sz w:val="28"/>
          <w:szCs w:val="28"/>
        </w:rPr>
        <w:t xml:space="preserve"> при его проведении в 2022 г.» (с изменениями от 14.03.2022г.) </w:t>
      </w:r>
      <w:r w:rsidR="008E5184" w:rsidRPr="001F0155">
        <w:rPr>
          <w:rFonts w:ascii="Times New Roman" w:hAnsi="Times New Roman" w:cs="Times New Roman"/>
          <w:sz w:val="28"/>
          <w:szCs w:val="28"/>
        </w:rPr>
        <w:t>для обучающихся 9-ых классов</w:t>
      </w:r>
      <w:r w:rsidR="008E5184">
        <w:rPr>
          <w:rFonts w:ascii="Times New Roman" w:hAnsi="Times New Roman" w:cs="Times New Roman"/>
          <w:sz w:val="28"/>
          <w:szCs w:val="28"/>
        </w:rPr>
        <w:t xml:space="preserve"> </w:t>
      </w:r>
      <w:r w:rsidR="008E5184" w:rsidRPr="001F0155">
        <w:rPr>
          <w:rFonts w:ascii="Times New Roman" w:hAnsi="Times New Roman" w:cs="Times New Roman"/>
          <w:sz w:val="28"/>
          <w:szCs w:val="28"/>
        </w:rPr>
        <w:t>в общеобразовательных организациях, подведом</w:t>
      </w:r>
      <w:r w:rsidR="008E5184">
        <w:rPr>
          <w:rFonts w:ascii="Times New Roman" w:hAnsi="Times New Roman" w:cs="Times New Roman"/>
          <w:sz w:val="28"/>
          <w:szCs w:val="28"/>
        </w:rPr>
        <w:t xml:space="preserve">ственных Поволжскому управлению </w:t>
      </w:r>
      <w:r w:rsidR="00005938">
        <w:rPr>
          <w:rFonts w:ascii="Times New Roman" w:hAnsi="Times New Roman" w:cs="Times New Roman"/>
          <w:sz w:val="28"/>
          <w:szCs w:val="28"/>
        </w:rPr>
        <w:t>1</w:t>
      </w:r>
      <w:r w:rsidR="005C0E12">
        <w:rPr>
          <w:rFonts w:ascii="Times New Roman" w:hAnsi="Times New Roman" w:cs="Times New Roman"/>
          <w:sz w:val="28"/>
          <w:szCs w:val="28"/>
        </w:rPr>
        <w:t>5</w:t>
      </w:r>
      <w:r w:rsidR="00005938">
        <w:rPr>
          <w:rFonts w:ascii="Times New Roman" w:hAnsi="Times New Roman" w:cs="Times New Roman"/>
          <w:sz w:val="28"/>
          <w:szCs w:val="28"/>
        </w:rPr>
        <w:t xml:space="preserve"> </w:t>
      </w:r>
      <w:r w:rsidR="005C0E12">
        <w:rPr>
          <w:rFonts w:ascii="Times New Roman" w:hAnsi="Times New Roman" w:cs="Times New Roman"/>
          <w:sz w:val="28"/>
          <w:szCs w:val="28"/>
        </w:rPr>
        <w:t>июня</w:t>
      </w:r>
      <w:r w:rsidR="00005938">
        <w:rPr>
          <w:rFonts w:ascii="Times New Roman" w:hAnsi="Times New Roman" w:cs="Times New Roman"/>
          <w:sz w:val="28"/>
          <w:szCs w:val="28"/>
        </w:rPr>
        <w:t xml:space="preserve"> </w:t>
      </w:r>
      <w:r w:rsidR="008E5184">
        <w:rPr>
          <w:rFonts w:ascii="Times New Roman" w:hAnsi="Times New Roman" w:cs="Times New Roman"/>
          <w:sz w:val="28"/>
          <w:szCs w:val="28"/>
        </w:rPr>
        <w:t>2022</w:t>
      </w:r>
      <w:r w:rsidR="008E5184" w:rsidRPr="001F015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8E5184">
        <w:rPr>
          <w:rFonts w:ascii="Times New Roman" w:hAnsi="Times New Roman" w:cs="Times New Roman"/>
          <w:sz w:val="28"/>
          <w:szCs w:val="28"/>
        </w:rPr>
        <w:t>состоялся</w:t>
      </w:r>
      <w:r w:rsidR="008E5184" w:rsidRPr="001F0155">
        <w:rPr>
          <w:rFonts w:ascii="Times New Roman" w:hAnsi="Times New Roman" w:cs="Times New Roman"/>
          <w:sz w:val="28"/>
          <w:szCs w:val="28"/>
        </w:rPr>
        <w:t xml:space="preserve"> ОГЭ по </w:t>
      </w:r>
      <w:r w:rsidR="005C0E12">
        <w:rPr>
          <w:rFonts w:ascii="Times New Roman" w:hAnsi="Times New Roman" w:cs="Times New Roman"/>
          <w:sz w:val="28"/>
          <w:szCs w:val="28"/>
        </w:rPr>
        <w:t>информатике</w:t>
      </w:r>
      <w:r w:rsidR="008E5184" w:rsidRPr="001F015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B54BD" w:rsidRDefault="00FD3640" w:rsidP="00C94D7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4518BF">
        <w:rPr>
          <w:rFonts w:ascii="Times New Roman" w:eastAsia="Times New Roman" w:hAnsi="Times New Roman" w:cs="Times New Roman"/>
          <w:sz w:val="28"/>
          <w:szCs w:val="28"/>
        </w:rPr>
        <w:t xml:space="preserve">Основной государственный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экзамен по </w:t>
      </w:r>
      <w:r w:rsidR="005C0E12">
        <w:rPr>
          <w:rFonts w:ascii="Times New Roman" w:eastAsia="Times New Roman" w:hAnsi="Times New Roman" w:cs="Times New Roman"/>
          <w:sz w:val="28"/>
          <w:szCs w:val="28"/>
        </w:rPr>
        <w:t>ин</w:t>
      </w:r>
      <w:r w:rsidR="006B7ECD">
        <w:rPr>
          <w:rFonts w:ascii="Times New Roman" w:eastAsia="Times New Roman" w:hAnsi="Times New Roman" w:cs="Times New Roman"/>
          <w:sz w:val="28"/>
          <w:szCs w:val="28"/>
        </w:rPr>
        <w:t>форматике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проводился в форме основного государственного экзамена</w:t>
      </w:r>
      <w:r w:rsidR="00711F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711FDB">
        <w:rPr>
          <w:rFonts w:ascii="Times New Roman" w:eastAsia="Times New Roman" w:hAnsi="Times New Roman" w:cs="Times New Roman"/>
          <w:sz w:val="28"/>
          <w:szCs w:val="28"/>
        </w:rPr>
        <w:t>утвержденных пунктах проведения экзамена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привлечением общественных наблюдателей. </w:t>
      </w:r>
    </w:p>
    <w:p w:rsidR="00EB54BD" w:rsidRDefault="00FD3640" w:rsidP="00C94D7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711FDB">
        <w:rPr>
          <w:rFonts w:ascii="Times New Roman" w:eastAsia="Times New Roman" w:hAnsi="Times New Roman" w:cs="Times New Roman"/>
          <w:sz w:val="28"/>
          <w:szCs w:val="28"/>
        </w:rPr>
        <w:t>ОГЭ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="006B7ECD">
        <w:rPr>
          <w:rFonts w:ascii="Times New Roman" w:eastAsia="Times New Roman" w:hAnsi="Times New Roman" w:cs="Times New Roman"/>
          <w:sz w:val="28"/>
          <w:szCs w:val="28"/>
        </w:rPr>
        <w:t>информатике</w:t>
      </w:r>
      <w:r w:rsidR="00CE3A2D">
        <w:rPr>
          <w:rFonts w:ascii="Times New Roman" w:eastAsia="Times New Roman" w:hAnsi="Times New Roman" w:cs="Times New Roman"/>
          <w:sz w:val="28"/>
          <w:szCs w:val="28"/>
        </w:rPr>
        <w:t xml:space="preserve"> в форме основного государственного экзамена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7ECD">
        <w:rPr>
          <w:rFonts w:ascii="Times New Roman" w:eastAsia="Times New Roman" w:hAnsi="Times New Roman" w:cs="Times New Roman"/>
          <w:sz w:val="28"/>
          <w:szCs w:val="28"/>
        </w:rPr>
        <w:t>15</w:t>
      </w:r>
      <w:r w:rsidR="000059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7ECD">
        <w:rPr>
          <w:rFonts w:ascii="Times New Roman" w:eastAsia="Times New Roman" w:hAnsi="Times New Roman" w:cs="Times New Roman"/>
          <w:sz w:val="28"/>
          <w:szCs w:val="28"/>
        </w:rPr>
        <w:t>июня</w:t>
      </w:r>
      <w:r w:rsidR="00CE3A2D">
        <w:rPr>
          <w:rFonts w:ascii="Times New Roman" w:eastAsia="Times New Roman" w:hAnsi="Times New Roman" w:cs="Times New Roman"/>
          <w:sz w:val="28"/>
          <w:szCs w:val="28"/>
        </w:rPr>
        <w:t xml:space="preserve"> 2022 года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приняли участие </w:t>
      </w:r>
      <w:r w:rsidR="00EB02D5" w:rsidRPr="00EB02D5">
        <w:rPr>
          <w:rFonts w:ascii="Times New Roman" w:eastAsia="Times New Roman" w:hAnsi="Times New Roman" w:cs="Times New Roman"/>
          <w:sz w:val="28"/>
          <w:szCs w:val="28"/>
        </w:rPr>
        <w:t>870</w:t>
      </w:r>
      <w:r w:rsidRPr="00EB02D5">
        <w:rPr>
          <w:rFonts w:ascii="Times New Roman" w:eastAsia="Times New Roman" w:hAnsi="Times New Roman" w:cs="Times New Roman"/>
          <w:sz w:val="28"/>
          <w:szCs w:val="28"/>
        </w:rPr>
        <w:t xml:space="preserve"> девятиклассник</w:t>
      </w:r>
      <w:r w:rsidR="00711FDB" w:rsidRPr="00EB02D5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2367F3">
        <w:rPr>
          <w:rFonts w:ascii="Times New Roman" w:eastAsia="Times New Roman" w:hAnsi="Times New Roman" w:cs="Times New Roman"/>
          <w:sz w:val="28"/>
          <w:szCs w:val="28"/>
        </w:rPr>
        <w:t>, что составляет 40% от общего числа выпускников 9-ых классов</w:t>
      </w:r>
      <w:r w:rsidRPr="00EB02D5">
        <w:rPr>
          <w:rFonts w:ascii="Times New Roman" w:eastAsia="Times New Roman" w:hAnsi="Times New Roman" w:cs="Times New Roman"/>
          <w:sz w:val="28"/>
          <w:szCs w:val="28"/>
        </w:rPr>
        <w:t xml:space="preserve">. Анализ количественных результатов выполнения работы позволил установить, что </w:t>
      </w:r>
      <w:r w:rsidR="00EB02D5">
        <w:rPr>
          <w:rFonts w:ascii="Times New Roman" w:eastAsia="Times New Roman" w:hAnsi="Times New Roman" w:cs="Times New Roman"/>
          <w:sz w:val="28"/>
          <w:szCs w:val="28"/>
        </w:rPr>
        <w:t>825</w:t>
      </w:r>
      <w:r w:rsidRPr="00EB02D5">
        <w:rPr>
          <w:rFonts w:ascii="Times New Roman" w:eastAsia="Times New Roman" w:hAnsi="Times New Roman" w:cs="Times New Roman"/>
          <w:sz w:val="28"/>
          <w:szCs w:val="28"/>
        </w:rPr>
        <w:t xml:space="preserve">  обучающихся справились с работой. Успеваемость составила </w:t>
      </w:r>
      <w:r w:rsidR="00CE3A2D" w:rsidRPr="00EB02D5">
        <w:rPr>
          <w:rFonts w:ascii="Times New Roman" w:eastAsia="Times New Roman" w:hAnsi="Times New Roman" w:cs="Times New Roman"/>
          <w:sz w:val="28"/>
          <w:szCs w:val="28"/>
        </w:rPr>
        <w:t>9</w:t>
      </w:r>
      <w:r w:rsidR="00EB02D5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B02D5">
        <w:rPr>
          <w:rFonts w:ascii="Times New Roman" w:eastAsia="Times New Roman" w:hAnsi="Times New Roman" w:cs="Times New Roman"/>
          <w:sz w:val="28"/>
          <w:szCs w:val="28"/>
        </w:rPr>
        <w:t xml:space="preserve">%. </w:t>
      </w:r>
      <w:r w:rsidR="00EB02D5">
        <w:rPr>
          <w:rFonts w:ascii="Times New Roman" w:eastAsia="Times New Roman" w:hAnsi="Times New Roman" w:cs="Times New Roman"/>
          <w:sz w:val="28"/>
          <w:szCs w:val="28"/>
        </w:rPr>
        <w:t>45</w:t>
      </w:r>
      <w:r w:rsidR="00005938" w:rsidRPr="00EB02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B02D5">
        <w:rPr>
          <w:rFonts w:ascii="Times New Roman" w:eastAsia="Times New Roman" w:hAnsi="Times New Roman" w:cs="Times New Roman"/>
          <w:sz w:val="28"/>
          <w:szCs w:val="28"/>
        </w:rPr>
        <w:t>человек не освоили образовательный стандарт (</w:t>
      </w:r>
      <w:r w:rsidR="00EB02D5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B02D5">
        <w:rPr>
          <w:rFonts w:ascii="Times New Roman" w:eastAsia="Times New Roman" w:hAnsi="Times New Roman" w:cs="Times New Roman"/>
          <w:sz w:val="28"/>
          <w:szCs w:val="28"/>
        </w:rPr>
        <w:t xml:space="preserve">%). На «4» и «5» работу выполнили </w:t>
      </w:r>
      <w:r w:rsidR="00EB02D5">
        <w:rPr>
          <w:rFonts w:ascii="Times New Roman" w:eastAsia="Times New Roman" w:hAnsi="Times New Roman" w:cs="Times New Roman"/>
          <w:sz w:val="28"/>
          <w:szCs w:val="28"/>
        </w:rPr>
        <w:t>475</w:t>
      </w:r>
      <w:r w:rsidRPr="00EB02D5">
        <w:rPr>
          <w:rFonts w:ascii="Times New Roman" w:eastAsia="Times New Roman" w:hAnsi="Times New Roman" w:cs="Times New Roman"/>
          <w:sz w:val="28"/>
          <w:szCs w:val="28"/>
        </w:rPr>
        <w:t xml:space="preserve"> человек</w:t>
      </w:r>
      <w:r w:rsidR="00005938" w:rsidRPr="00EB02D5">
        <w:rPr>
          <w:rFonts w:ascii="Times New Roman" w:eastAsia="Times New Roman" w:hAnsi="Times New Roman" w:cs="Times New Roman"/>
          <w:sz w:val="28"/>
          <w:szCs w:val="28"/>
        </w:rPr>
        <w:t xml:space="preserve">а, что составило </w:t>
      </w:r>
      <w:r w:rsidR="00EB02D5">
        <w:rPr>
          <w:rFonts w:ascii="Times New Roman" w:eastAsia="Times New Roman" w:hAnsi="Times New Roman" w:cs="Times New Roman"/>
          <w:sz w:val="28"/>
          <w:szCs w:val="28"/>
        </w:rPr>
        <w:t>54,6</w:t>
      </w:r>
      <w:r w:rsidRPr="00EB02D5">
        <w:rPr>
          <w:rFonts w:ascii="Times New Roman" w:eastAsia="Times New Roman" w:hAnsi="Times New Roman" w:cs="Times New Roman"/>
          <w:sz w:val="28"/>
          <w:szCs w:val="28"/>
        </w:rPr>
        <w:t xml:space="preserve">% от общего количества, выполнявших работу. </w:t>
      </w:r>
      <w:r w:rsidR="00054388" w:rsidRPr="004826F5">
        <w:rPr>
          <w:rFonts w:ascii="Times New Roman" w:eastAsia="Times New Roman" w:hAnsi="Times New Roman" w:cs="Times New Roman"/>
          <w:sz w:val="28"/>
          <w:szCs w:val="28"/>
        </w:rPr>
        <w:t>100% у</w:t>
      </w:r>
      <w:r w:rsidR="000E25EC" w:rsidRPr="004826F5">
        <w:rPr>
          <w:rFonts w:ascii="Times New Roman" w:eastAsia="Times New Roman" w:hAnsi="Times New Roman" w:cs="Times New Roman"/>
          <w:sz w:val="28"/>
          <w:szCs w:val="28"/>
        </w:rPr>
        <w:t>ровень обученности</w:t>
      </w:r>
      <w:r w:rsidR="00054388" w:rsidRPr="004826F5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0E25EC" w:rsidRPr="004826F5">
        <w:rPr>
          <w:rFonts w:ascii="Times New Roman" w:eastAsia="Times New Roman" w:hAnsi="Times New Roman" w:cs="Times New Roman"/>
          <w:sz w:val="28"/>
          <w:szCs w:val="28"/>
        </w:rPr>
        <w:t>100% качества</w:t>
      </w:r>
      <w:r w:rsidRPr="004826F5">
        <w:rPr>
          <w:rFonts w:ascii="Times New Roman" w:eastAsia="Times New Roman" w:hAnsi="Times New Roman" w:cs="Times New Roman"/>
          <w:sz w:val="28"/>
          <w:szCs w:val="28"/>
        </w:rPr>
        <w:t xml:space="preserve">  показали школы </w:t>
      </w:r>
      <w:r w:rsidR="00054388" w:rsidRPr="004826F5">
        <w:rPr>
          <w:rFonts w:ascii="Times New Roman" w:eastAsia="Times New Roman" w:hAnsi="Times New Roman" w:cs="Times New Roman"/>
          <w:sz w:val="28"/>
          <w:szCs w:val="28"/>
        </w:rPr>
        <w:t xml:space="preserve">г.о. Новокуйбышевск: </w:t>
      </w:r>
      <w:r w:rsidR="000E25EC" w:rsidRPr="004826F5">
        <w:rPr>
          <w:rFonts w:ascii="Times New Roman" w:eastAsia="Times New Roman" w:hAnsi="Times New Roman" w:cs="Times New Roman"/>
          <w:sz w:val="28"/>
          <w:szCs w:val="28"/>
        </w:rPr>
        <w:t xml:space="preserve">ГБОУ ООШ № 15, </w:t>
      </w:r>
      <w:r w:rsidR="00EB02D5" w:rsidRPr="004826F5">
        <w:rPr>
          <w:rFonts w:ascii="Times New Roman" w:eastAsia="Times New Roman" w:hAnsi="Times New Roman" w:cs="Times New Roman"/>
          <w:sz w:val="28"/>
          <w:szCs w:val="28"/>
        </w:rPr>
        <w:t>ГБОУ ООШ № 21</w:t>
      </w:r>
      <w:r w:rsidR="00054388" w:rsidRPr="004826F5">
        <w:rPr>
          <w:rFonts w:ascii="Times New Roman" w:eastAsia="Times New Roman" w:hAnsi="Times New Roman" w:cs="Times New Roman"/>
          <w:sz w:val="28"/>
          <w:szCs w:val="28"/>
        </w:rPr>
        <w:t>; Волжского района:</w:t>
      </w:r>
      <w:r w:rsidR="000E25EC" w:rsidRPr="004826F5">
        <w:t xml:space="preserve"> </w:t>
      </w:r>
      <w:r w:rsidR="000E25EC" w:rsidRPr="004826F5">
        <w:rPr>
          <w:rFonts w:ascii="Times New Roman" w:eastAsia="Times New Roman" w:hAnsi="Times New Roman" w:cs="Times New Roman"/>
          <w:sz w:val="28"/>
          <w:szCs w:val="28"/>
        </w:rPr>
        <w:t xml:space="preserve">ГБОУ </w:t>
      </w:r>
      <w:r w:rsidR="00EB02D5" w:rsidRPr="004826F5">
        <w:rPr>
          <w:rFonts w:ascii="Times New Roman" w:eastAsia="Times New Roman" w:hAnsi="Times New Roman" w:cs="Times New Roman"/>
          <w:sz w:val="28"/>
          <w:szCs w:val="28"/>
        </w:rPr>
        <w:t>СОШ «ОЦ» с. Дубовый Умет</w:t>
      </w:r>
      <w:r w:rsidR="00054388" w:rsidRPr="004826F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57470" w:rsidRDefault="00005938" w:rsidP="00C94D77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E25E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Успеваемость </w:t>
      </w:r>
      <w:r w:rsidR="00EB02D5">
        <w:rPr>
          <w:rFonts w:ascii="Times New Roman" w:eastAsia="Times New Roman" w:hAnsi="Times New Roman" w:cs="Times New Roman"/>
          <w:color w:val="000000"/>
          <w:sz w:val="28"/>
          <w:szCs w:val="28"/>
        </w:rPr>
        <w:t>ниже 100%</w:t>
      </w:r>
      <w:r w:rsidR="00F57470" w:rsidRPr="000E25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нулевое качество обученности показали обучающиеся </w:t>
      </w:r>
      <w:r w:rsidR="00EB02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ГБОУ СОШ «ОЦ» с. Лопатино, ГБОУ ООШ с. </w:t>
      </w:r>
      <w:proofErr w:type="spellStart"/>
      <w:r w:rsidR="00EB02D5">
        <w:rPr>
          <w:rFonts w:ascii="Times New Roman" w:eastAsia="Times New Roman" w:hAnsi="Times New Roman" w:cs="Times New Roman"/>
          <w:color w:val="000000"/>
          <w:sz w:val="28"/>
          <w:szCs w:val="28"/>
        </w:rPr>
        <w:t>Спиридоновка</w:t>
      </w:r>
      <w:proofErr w:type="spellEnd"/>
      <w:r w:rsidR="00EB02D5">
        <w:rPr>
          <w:rFonts w:ascii="Times New Roman" w:eastAsia="Times New Roman" w:hAnsi="Times New Roman" w:cs="Times New Roman"/>
          <w:color w:val="000000"/>
          <w:sz w:val="28"/>
          <w:szCs w:val="28"/>
        </w:rPr>
        <w:t>, ГБОУ ООШ пос. Верхняя Подстепновка</w:t>
      </w:r>
      <w:r w:rsidR="00F57470" w:rsidRPr="000E25E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B54BD" w:rsidRDefault="00FD3640" w:rsidP="0005438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Основные результаты </w:t>
      </w:r>
      <w:r w:rsidR="00054388">
        <w:rPr>
          <w:rFonts w:ascii="Times New Roman" w:eastAsia="Times New Roman" w:hAnsi="Times New Roman" w:cs="Times New Roman"/>
          <w:sz w:val="28"/>
          <w:szCs w:val="28"/>
        </w:rPr>
        <w:t>ОГЭ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="00EB02D5">
        <w:rPr>
          <w:rFonts w:ascii="Times New Roman" w:eastAsia="Times New Roman" w:hAnsi="Times New Roman" w:cs="Times New Roman"/>
          <w:sz w:val="28"/>
          <w:szCs w:val="28"/>
        </w:rPr>
        <w:t>информатике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сравнении по АТЕ</w:t>
      </w:r>
    </w:p>
    <w:tbl>
      <w:tblPr>
        <w:tblStyle w:val="ad"/>
        <w:tblW w:w="9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376"/>
        <w:gridCol w:w="851"/>
        <w:gridCol w:w="567"/>
        <w:gridCol w:w="608"/>
        <w:gridCol w:w="668"/>
        <w:gridCol w:w="642"/>
        <w:gridCol w:w="642"/>
        <w:gridCol w:w="635"/>
        <w:gridCol w:w="635"/>
        <w:gridCol w:w="580"/>
        <w:gridCol w:w="992"/>
        <w:gridCol w:w="709"/>
      </w:tblGrid>
      <w:tr w:rsidR="005F5CD5" w:rsidTr="005F5CD5">
        <w:tc>
          <w:tcPr>
            <w:tcW w:w="2376" w:type="dxa"/>
            <w:vMerge w:val="restart"/>
          </w:tcPr>
          <w:p w:rsidR="005F5CD5" w:rsidRDefault="005F5C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АТЕ</w:t>
            </w:r>
          </w:p>
        </w:tc>
        <w:tc>
          <w:tcPr>
            <w:tcW w:w="851" w:type="dxa"/>
            <w:vMerge w:val="restart"/>
          </w:tcPr>
          <w:p w:rsidR="005F5CD5" w:rsidRDefault="005F5C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участников</w:t>
            </w:r>
          </w:p>
        </w:tc>
        <w:tc>
          <w:tcPr>
            <w:tcW w:w="4977" w:type="dxa"/>
            <w:gridSpan w:val="8"/>
          </w:tcPr>
          <w:p w:rsidR="005F5CD5" w:rsidRDefault="005F5CD5" w:rsidP="005F5C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Полученные отметки</w:t>
            </w:r>
          </w:p>
        </w:tc>
        <w:tc>
          <w:tcPr>
            <w:tcW w:w="992" w:type="dxa"/>
            <w:vMerge w:val="restart"/>
          </w:tcPr>
          <w:p w:rsidR="005F5CD5" w:rsidRPr="005F5CD5" w:rsidRDefault="005F5CD5" w:rsidP="005F5C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CD5">
              <w:rPr>
                <w:rFonts w:ascii="Times New Roman" w:eastAsia="Times New Roman" w:hAnsi="Times New Roman" w:cs="Times New Roman"/>
                <w:sz w:val="20"/>
                <w:szCs w:val="20"/>
              </w:rPr>
              <w:t>Успеваемость, %</w:t>
            </w:r>
          </w:p>
        </w:tc>
        <w:tc>
          <w:tcPr>
            <w:tcW w:w="709" w:type="dxa"/>
            <w:vMerge w:val="restart"/>
          </w:tcPr>
          <w:p w:rsidR="005F5CD5" w:rsidRPr="005F5CD5" w:rsidRDefault="005F5CD5" w:rsidP="005F5C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CD5">
              <w:rPr>
                <w:rFonts w:ascii="Times New Roman" w:eastAsia="Times New Roman" w:hAnsi="Times New Roman" w:cs="Times New Roman"/>
                <w:sz w:val="20"/>
                <w:szCs w:val="20"/>
              </w:rPr>
              <w:t>Качество, %</w:t>
            </w:r>
          </w:p>
        </w:tc>
      </w:tr>
      <w:tr w:rsidR="005F5CD5" w:rsidTr="005F5CD5">
        <w:tc>
          <w:tcPr>
            <w:tcW w:w="2376" w:type="dxa"/>
            <w:vMerge/>
          </w:tcPr>
          <w:p w:rsidR="005F5CD5" w:rsidRDefault="005F5C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5F5CD5" w:rsidRDefault="005F5C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F5CD5" w:rsidRPr="005F5CD5" w:rsidRDefault="005F5CD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F5CD5">
              <w:rPr>
                <w:rFonts w:ascii="Times New Roman" w:eastAsia="Times New Roman" w:hAnsi="Times New Roman" w:cs="Times New Roman"/>
              </w:rPr>
              <w:t>«5»</w:t>
            </w:r>
          </w:p>
        </w:tc>
        <w:tc>
          <w:tcPr>
            <w:tcW w:w="608" w:type="dxa"/>
          </w:tcPr>
          <w:p w:rsidR="005F5CD5" w:rsidRPr="005F5CD5" w:rsidRDefault="005F5CD5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5F5CD5">
              <w:rPr>
                <w:rFonts w:ascii="Times New Roman" w:eastAsia="Times New Roman" w:hAnsi="Times New Roman" w:cs="Times New Roman"/>
                <w:b/>
              </w:rPr>
              <w:t>%</w:t>
            </w:r>
          </w:p>
        </w:tc>
        <w:tc>
          <w:tcPr>
            <w:tcW w:w="668" w:type="dxa"/>
          </w:tcPr>
          <w:p w:rsidR="005F5CD5" w:rsidRPr="005F5CD5" w:rsidRDefault="005F5CD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F5CD5">
              <w:rPr>
                <w:rFonts w:ascii="Times New Roman" w:eastAsia="Times New Roman" w:hAnsi="Times New Roman" w:cs="Times New Roman"/>
              </w:rPr>
              <w:t>«4»</w:t>
            </w:r>
          </w:p>
        </w:tc>
        <w:tc>
          <w:tcPr>
            <w:tcW w:w="642" w:type="dxa"/>
          </w:tcPr>
          <w:p w:rsidR="005F5CD5" w:rsidRPr="005F5CD5" w:rsidRDefault="005F5CD5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5F5CD5">
              <w:rPr>
                <w:rFonts w:ascii="Times New Roman" w:eastAsia="Times New Roman" w:hAnsi="Times New Roman" w:cs="Times New Roman"/>
                <w:b/>
              </w:rPr>
              <w:t>%</w:t>
            </w:r>
          </w:p>
        </w:tc>
        <w:tc>
          <w:tcPr>
            <w:tcW w:w="642" w:type="dxa"/>
          </w:tcPr>
          <w:p w:rsidR="005F5CD5" w:rsidRPr="005F5CD5" w:rsidRDefault="005F5CD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F5CD5">
              <w:rPr>
                <w:rFonts w:ascii="Times New Roman" w:eastAsia="Times New Roman" w:hAnsi="Times New Roman" w:cs="Times New Roman"/>
              </w:rPr>
              <w:t>«3»</w:t>
            </w:r>
          </w:p>
        </w:tc>
        <w:tc>
          <w:tcPr>
            <w:tcW w:w="635" w:type="dxa"/>
          </w:tcPr>
          <w:p w:rsidR="005F5CD5" w:rsidRPr="005F5CD5" w:rsidRDefault="005F5CD5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5F5CD5">
              <w:rPr>
                <w:rFonts w:ascii="Times New Roman" w:eastAsia="Times New Roman" w:hAnsi="Times New Roman" w:cs="Times New Roman"/>
                <w:b/>
              </w:rPr>
              <w:t>%</w:t>
            </w:r>
          </w:p>
        </w:tc>
        <w:tc>
          <w:tcPr>
            <w:tcW w:w="635" w:type="dxa"/>
          </w:tcPr>
          <w:p w:rsidR="005F5CD5" w:rsidRPr="005F5CD5" w:rsidRDefault="005F5CD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F5CD5">
              <w:rPr>
                <w:rFonts w:ascii="Times New Roman" w:eastAsia="Times New Roman" w:hAnsi="Times New Roman" w:cs="Times New Roman"/>
              </w:rPr>
              <w:t>«2»</w:t>
            </w:r>
          </w:p>
        </w:tc>
        <w:tc>
          <w:tcPr>
            <w:tcW w:w="580" w:type="dxa"/>
          </w:tcPr>
          <w:p w:rsidR="005F5CD5" w:rsidRPr="005F5CD5" w:rsidRDefault="005F5C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</w:rPr>
            </w:pPr>
            <w:r w:rsidRPr="005F5CD5">
              <w:rPr>
                <w:rFonts w:ascii="Times New Roman" w:eastAsia="Times New Roman" w:hAnsi="Times New Roman" w:cs="Times New Roman"/>
                <w:b/>
              </w:rPr>
              <w:t>%</w:t>
            </w:r>
          </w:p>
        </w:tc>
        <w:tc>
          <w:tcPr>
            <w:tcW w:w="992" w:type="dxa"/>
            <w:vMerge/>
          </w:tcPr>
          <w:p w:rsidR="005F5CD5" w:rsidRDefault="005F5C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F5CD5" w:rsidRDefault="005F5C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5CD5" w:rsidTr="005F5CD5">
        <w:tc>
          <w:tcPr>
            <w:tcW w:w="2376" w:type="dxa"/>
          </w:tcPr>
          <w:p w:rsidR="005F5CD5" w:rsidRDefault="005F5CD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Новокуйбышевск</w:t>
            </w:r>
          </w:p>
        </w:tc>
        <w:tc>
          <w:tcPr>
            <w:tcW w:w="851" w:type="dxa"/>
          </w:tcPr>
          <w:p w:rsidR="005F5CD5" w:rsidRDefault="004826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567" w:type="dxa"/>
          </w:tcPr>
          <w:p w:rsidR="005F5CD5" w:rsidRPr="005F5CD5" w:rsidRDefault="004826F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608" w:type="dxa"/>
          </w:tcPr>
          <w:p w:rsidR="005F5CD5" w:rsidRPr="005F5CD5" w:rsidRDefault="004826F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13,5</w:t>
            </w:r>
          </w:p>
        </w:tc>
        <w:tc>
          <w:tcPr>
            <w:tcW w:w="668" w:type="dxa"/>
          </w:tcPr>
          <w:p w:rsidR="005F5CD5" w:rsidRPr="005F5CD5" w:rsidRDefault="004826F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161</w:t>
            </w:r>
          </w:p>
        </w:tc>
        <w:tc>
          <w:tcPr>
            <w:tcW w:w="642" w:type="dxa"/>
          </w:tcPr>
          <w:p w:rsidR="005F5CD5" w:rsidRPr="005F5CD5" w:rsidRDefault="004826F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38,7</w:t>
            </w:r>
          </w:p>
        </w:tc>
        <w:tc>
          <w:tcPr>
            <w:tcW w:w="642" w:type="dxa"/>
          </w:tcPr>
          <w:p w:rsidR="005F5CD5" w:rsidRPr="005F5CD5" w:rsidRDefault="004826F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175</w:t>
            </w:r>
          </w:p>
        </w:tc>
        <w:tc>
          <w:tcPr>
            <w:tcW w:w="635" w:type="dxa"/>
          </w:tcPr>
          <w:p w:rsidR="005F5CD5" w:rsidRPr="005F5CD5" w:rsidRDefault="004826F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42,1</w:t>
            </w:r>
          </w:p>
        </w:tc>
        <w:tc>
          <w:tcPr>
            <w:tcW w:w="635" w:type="dxa"/>
          </w:tcPr>
          <w:p w:rsidR="005F5CD5" w:rsidRPr="005F5CD5" w:rsidRDefault="004826F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580" w:type="dxa"/>
          </w:tcPr>
          <w:p w:rsidR="005F5CD5" w:rsidRPr="005F5CD5" w:rsidRDefault="004826F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5,8</w:t>
            </w:r>
          </w:p>
        </w:tc>
        <w:tc>
          <w:tcPr>
            <w:tcW w:w="992" w:type="dxa"/>
          </w:tcPr>
          <w:p w:rsidR="005F5CD5" w:rsidRDefault="004826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94,2</w:t>
            </w:r>
          </w:p>
        </w:tc>
        <w:tc>
          <w:tcPr>
            <w:tcW w:w="709" w:type="dxa"/>
          </w:tcPr>
          <w:p w:rsidR="005F5CD5" w:rsidRDefault="004826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52,2</w:t>
            </w:r>
          </w:p>
        </w:tc>
      </w:tr>
      <w:tr w:rsidR="005F5CD5" w:rsidTr="005F5CD5">
        <w:tc>
          <w:tcPr>
            <w:tcW w:w="2376" w:type="dxa"/>
          </w:tcPr>
          <w:p w:rsidR="005F5CD5" w:rsidRDefault="005F5CD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Волжский район</w:t>
            </w:r>
          </w:p>
        </w:tc>
        <w:tc>
          <w:tcPr>
            <w:tcW w:w="851" w:type="dxa"/>
          </w:tcPr>
          <w:p w:rsidR="005F5CD5" w:rsidRDefault="004826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454</w:t>
            </w:r>
          </w:p>
        </w:tc>
        <w:tc>
          <w:tcPr>
            <w:tcW w:w="567" w:type="dxa"/>
          </w:tcPr>
          <w:p w:rsidR="005F5CD5" w:rsidRPr="005F5CD5" w:rsidRDefault="004826F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608" w:type="dxa"/>
          </w:tcPr>
          <w:p w:rsidR="005F5CD5" w:rsidRPr="005F5CD5" w:rsidRDefault="004826F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19,8</w:t>
            </w:r>
          </w:p>
        </w:tc>
        <w:tc>
          <w:tcPr>
            <w:tcW w:w="668" w:type="dxa"/>
          </w:tcPr>
          <w:p w:rsidR="005F5CD5" w:rsidRPr="005F5CD5" w:rsidRDefault="004826F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168</w:t>
            </w:r>
          </w:p>
        </w:tc>
        <w:tc>
          <w:tcPr>
            <w:tcW w:w="642" w:type="dxa"/>
          </w:tcPr>
          <w:p w:rsidR="005F5CD5" w:rsidRPr="005F5CD5" w:rsidRDefault="004826F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37</w:t>
            </w:r>
          </w:p>
        </w:tc>
        <w:tc>
          <w:tcPr>
            <w:tcW w:w="642" w:type="dxa"/>
          </w:tcPr>
          <w:p w:rsidR="005F5CD5" w:rsidRPr="005F5CD5" w:rsidRDefault="004826F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175</w:t>
            </w:r>
          </w:p>
        </w:tc>
        <w:tc>
          <w:tcPr>
            <w:tcW w:w="635" w:type="dxa"/>
          </w:tcPr>
          <w:p w:rsidR="005F5CD5" w:rsidRPr="005F5CD5" w:rsidRDefault="004826F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38,5</w:t>
            </w:r>
          </w:p>
        </w:tc>
        <w:tc>
          <w:tcPr>
            <w:tcW w:w="635" w:type="dxa"/>
          </w:tcPr>
          <w:p w:rsidR="005F5CD5" w:rsidRPr="005F5CD5" w:rsidRDefault="004826F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580" w:type="dxa"/>
          </w:tcPr>
          <w:p w:rsidR="005F5CD5" w:rsidRPr="005F5CD5" w:rsidRDefault="004826F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4,6</w:t>
            </w:r>
          </w:p>
        </w:tc>
        <w:tc>
          <w:tcPr>
            <w:tcW w:w="992" w:type="dxa"/>
          </w:tcPr>
          <w:p w:rsidR="005F5CD5" w:rsidRDefault="004826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95,4</w:t>
            </w:r>
          </w:p>
        </w:tc>
        <w:tc>
          <w:tcPr>
            <w:tcW w:w="709" w:type="dxa"/>
          </w:tcPr>
          <w:p w:rsidR="005F5CD5" w:rsidRDefault="004826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56,8</w:t>
            </w:r>
          </w:p>
        </w:tc>
      </w:tr>
      <w:tr w:rsidR="005F5CD5" w:rsidTr="005F5CD5">
        <w:tc>
          <w:tcPr>
            <w:tcW w:w="2376" w:type="dxa"/>
          </w:tcPr>
          <w:p w:rsidR="005F5CD5" w:rsidRDefault="005F5CD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Поволжский округ</w:t>
            </w:r>
          </w:p>
        </w:tc>
        <w:tc>
          <w:tcPr>
            <w:tcW w:w="851" w:type="dxa"/>
          </w:tcPr>
          <w:p w:rsidR="005F5CD5" w:rsidRDefault="004826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567" w:type="dxa"/>
          </w:tcPr>
          <w:p w:rsidR="005F5CD5" w:rsidRPr="005F5CD5" w:rsidRDefault="004826F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146</w:t>
            </w:r>
          </w:p>
        </w:tc>
        <w:tc>
          <w:tcPr>
            <w:tcW w:w="608" w:type="dxa"/>
          </w:tcPr>
          <w:p w:rsidR="005F5CD5" w:rsidRPr="005F5CD5" w:rsidRDefault="004826F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16,8</w:t>
            </w:r>
          </w:p>
        </w:tc>
        <w:tc>
          <w:tcPr>
            <w:tcW w:w="668" w:type="dxa"/>
          </w:tcPr>
          <w:p w:rsidR="005F5CD5" w:rsidRPr="005F5CD5" w:rsidRDefault="004826F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329</w:t>
            </w:r>
          </w:p>
        </w:tc>
        <w:tc>
          <w:tcPr>
            <w:tcW w:w="642" w:type="dxa"/>
          </w:tcPr>
          <w:p w:rsidR="005F5CD5" w:rsidRPr="005F5CD5" w:rsidRDefault="004826F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37,8</w:t>
            </w:r>
          </w:p>
        </w:tc>
        <w:tc>
          <w:tcPr>
            <w:tcW w:w="642" w:type="dxa"/>
          </w:tcPr>
          <w:p w:rsidR="005F5CD5" w:rsidRPr="005F5CD5" w:rsidRDefault="004826F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350</w:t>
            </w:r>
          </w:p>
        </w:tc>
        <w:tc>
          <w:tcPr>
            <w:tcW w:w="635" w:type="dxa"/>
          </w:tcPr>
          <w:p w:rsidR="005F5CD5" w:rsidRPr="005F5CD5" w:rsidRDefault="004826F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40,2</w:t>
            </w:r>
          </w:p>
        </w:tc>
        <w:tc>
          <w:tcPr>
            <w:tcW w:w="635" w:type="dxa"/>
          </w:tcPr>
          <w:p w:rsidR="005F5CD5" w:rsidRPr="005F5CD5" w:rsidRDefault="004826F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580" w:type="dxa"/>
          </w:tcPr>
          <w:p w:rsidR="005F5CD5" w:rsidRPr="005F5CD5" w:rsidRDefault="004826F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5,2</w:t>
            </w:r>
          </w:p>
        </w:tc>
        <w:tc>
          <w:tcPr>
            <w:tcW w:w="992" w:type="dxa"/>
          </w:tcPr>
          <w:p w:rsidR="005F5CD5" w:rsidRDefault="004826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709" w:type="dxa"/>
          </w:tcPr>
          <w:p w:rsidR="005F5CD5" w:rsidRDefault="004826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54,6</w:t>
            </w:r>
          </w:p>
        </w:tc>
      </w:tr>
    </w:tbl>
    <w:p w:rsidR="00EB54BD" w:rsidRDefault="00EB54B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4BD" w:rsidRDefault="004826F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610225" cy="3357563"/>
            <wp:effectExtent l="0" t="0" r="9525" b="1460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13C50" w:rsidRDefault="00713C5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5940425" cy="4657093"/>
            <wp:effectExtent l="0" t="0" r="22225" b="1016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B54BD" w:rsidRDefault="00FD364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Результаты в разрезе образовательных учреждений</w:t>
      </w:r>
    </w:p>
    <w:tbl>
      <w:tblPr>
        <w:tblW w:w="10632" w:type="dxa"/>
        <w:tblInd w:w="-601" w:type="dxa"/>
        <w:tblLayout w:type="fixed"/>
        <w:tblLook w:val="04A0"/>
      </w:tblPr>
      <w:tblGrid>
        <w:gridCol w:w="2269"/>
        <w:gridCol w:w="1134"/>
        <w:gridCol w:w="850"/>
        <w:gridCol w:w="851"/>
        <w:gridCol w:w="895"/>
        <w:gridCol w:w="806"/>
        <w:gridCol w:w="992"/>
        <w:gridCol w:w="850"/>
        <w:gridCol w:w="993"/>
        <w:gridCol w:w="992"/>
      </w:tblGrid>
      <w:tr w:rsidR="004826F5" w:rsidRPr="004826F5" w:rsidTr="004826F5">
        <w:trPr>
          <w:trHeight w:val="9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826F5">
              <w:rPr>
                <w:rFonts w:ascii="Arial" w:eastAsia="Times New Roman" w:hAnsi="Arial" w:cs="Arial"/>
                <w:sz w:val="18"/>
                <w:szCs w:val="18"/>
              </w:rPr>
              <w:t>ОО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826F5">
              <w:rPr>
                <w:rFonts w:ascii="Arial" w:eastAsia="Times New Roman" w:hAnsi="Arial" w:cs="Arial"/>
                <w:sz w:val="16"/>
                <w:szCs w:val="16"/>
              </w:rPr>
              <w:t>количество участников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% "2"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% "3"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% "4"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% "5"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826F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средний балл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826F5">
              <w:rPr>
                <w:rFonts w:ascii="Arial" w:eastAsia="Times New Roman" w:hAnsi="Arial" w:cs="Arial"/>
                <w:sz w:val="16"/>
                <w:szCs w:val="16"/>
              </w:rPr>
              <w:t>средняя отметка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826F5">
              <w:rPr>
                <w:rFonts w:ascii="Arial" w:eastAsia="Times New Roman" w:hAnsi="Arial" w:cs="Arial"/>
                <w:sz w:val="16"/>
                <w:szCs w:val="16"/>
              </w:rPr>
              <w:t xml:space="preserve">уровень </w:t>
            </w:r>
            <w:proofErr w:type="spellStart"/>
            <w:r w:rsidRPr="004826F5">
              <w:rPr>
                <w:rFonts w:ascii="Arial" w:eastAsia="Times New Roman" w:hAnsi="Arial" w:cs="Arial"/>
                <w:sz w:val="16"/>
                <w:szCs w:val="16"/>
              </w:rPr>
              <w:t>обучен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-</w:t>
            </w:r>
            <w:r w:rsidRPr="004826F5">
              <w:rPr>
                <w:rFonts w:ascii="Arial" w:eastAsia="Times New Roman" w:hAnsi="Arial" w:cs="Arial"/>
                <w:sz w:val="16"/>
                <w:szCs w:val="16"/>
              </w:rPr>
              <w:t>ности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826F5">
              <w:rPr>
                <w:rFonts w:ascii="Arial" w:eastAsia="Times New Roman" w:hAnsi="Arial" w:cs="Arial"/>
                <w:sz w:val="16"/>
                <w:szCs w:val="16"/>
              </w:rPr>
              <w:t>качество знаний</w:t>
            </w:r>
          </w:p>
        </w:tc>
      </w:tr>
      <w:tr w:rsidR="004826F5" w:rsidRPr="004826F5" w:rsidTr="004826F5">
        <w:trPr>
          <w:trHeight w:val="3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ГБОУ гимназия №1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20,0%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26,7%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53,3%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80,0%</w:t>
            </w:r>
          </w:p>
        </w:tc>
      </w:tr>
      <w:tr w:rsidR="004826F5" w:rsidRPr="004826F5" w:rsidTr="004826F5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ГБОУ ООШ № 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45,5%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54,5%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54,5%</w:t>
            </w:r>
          </w:p>
        </w:tc>
      </w:tr>
      <w:tr w:rsidR="004826F5" w:rsidRPr="004826F5" w:rsidTr="004826F5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ГБОУ ООШ №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50,0%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50,0%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50,0%</w:t>
            </w:r>
          </w:p>
        </w:tc>
      </w:tr>
      <w:tr w:rsidR="004826F5" w:rsidRPr="004826F5" w:rsidTr="004826F5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ГБОУ ООШ №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</w:tr>
      <w:tr w:rsidR="004826F5" w:rsidRPr="004826F5" w:rsidTr="004826F5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ГБОУ ООШ № 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60,9%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30,4%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8,7%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39,1%</w:t>
            </w:r>
          </w:p>
        </w:tc>
      </w:tr>
      <w:tr w:rsidR="004826F5" w:rsidRPr="004826F5" w:rsidTr="004826F5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ГБОУ ООШ № 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31,8%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68,2%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</w:tr>
      <w:tr w:rsidR="004826F5" w:rsidRPr="004826F5" w:rsidTr="004826F5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ГБОУ ООШ № 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75,0%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25,0%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25,0%</w:t>
            </w:r>
          </w:p>
        </w:tc>
      </w:tr>
      <w:tr w:rsidR="004826F5" w:rsidRPr="004826F5" w:rsidTr="004826F5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ГБОУ СОШ №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44,7%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38,3%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17,0%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55,3%</w:t>
            </w:r>
          </w:p>
        </w:tc>
      </w:tr>
      <w:tr w:rsidR="004826F5" w:rsidRPr="004826F5" w:rsidTr="004826F5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ГБОУ СОШ № 7 "ОЦ"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3,3%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32,8%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50,8%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13,1%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96,7%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63,9%</w:t>
            </w:r>
          </w:p>
        </w:tc>
      </w:tr>
      <w:tr w:rsidR="004826F5" w:rsidRPr="004826F5" w:rsidTr="004826F5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ГБОУ СОШ № 5 "ОЦ"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3,5%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47,4%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43,9%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5,3%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96,5%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49,1%</w:t>
            </w:r>
          </w:p>
        </w:tc>
      </w:tr>
      <w:tr w:rsidR="004826F5" w:rsidRPr="004826F5" w:rsidTr="004826F5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ГБОУ СОШ № 8 "ОЦ"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4,1%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42,9%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40,8%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12,2%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95,9%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53,1%</w:t>
            </w:r>
          </w:p>
        </w:tc>
      </w:tr>
      <w:tr w:rsidR="004826F5" w:rsidRPr="004826F5" w:rsidTr="004826F5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ГБОУ ООШ № 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5,0%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45,0%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30,0%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20,0%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95,0%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50,0%</w:t>
            </w:r>
          </w:p>
        </w:tc>
      </w:tr>
      <w:tr w:rsidR="004826F5" w:rsidRPr="004826F5" w:rsidTr="004826F5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ГБОУ ООШ № 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11,6%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41,9%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44,2%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2,3%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88,4%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46,5%</w:t>
            </w:r>
          </w:p>
        </w:tc>
      </w:tr>
      <w:tr w:rsidR="004826F5" w:rsidRPr="004826F5" w:rsidTr="004826F5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ГБОУ ООШ № 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13,0%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52,2%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34,8%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87,0%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34,8%</w:t>
            </w:r>
          </w:p>
        </w:tc>
      </w:tr>
      <w:tr w:rsidR="004826F5" w:rsidRPr="004826F5" w:rsidTr="004826F5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ГБОУ ООШ № 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34,6%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57,7%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3,8%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3,8%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65,4%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7,7%</w:t>
            </w:r>
          </w:p>
        </w:tc>
      </w:tr>
      <w:tr w:rsidR="004826F5" w:rsidRPr="004826F5" w:rsidTr="004826F5">
        <w:trPr>
          <w:trHeight w:val="6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ИТОГО</w:t>
            </w:r>
            <w:r w:rsidRPr="004826F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  <w:t>г.о. Новокуйбышевск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5,8%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42,1%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38,7%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13,5%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94,2%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52,2%</w:t>
            </w:r>
          </w:p>
        </w:tc>
      </w:tr>
      <w:tr w:rsidR="004826F5" w:rsidRPr="004826F5" w:rsidTr="004826F5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 xml:space="preserve">ГБОУ ООШ № 2 п.г.т. </w:t>
            </w:r>
            <w:r w:rsidRPr="004826F5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Смышляевка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28,6%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71,4%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0,0%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71,4%</w:t>
            </w:r>
          </w:p>
        </w:tc>
      </w:tr>
      <w:tr w:rsidR="004826F5" w:rsidRPr="004826F5" w:rsidTr="004826F5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ГБОУ СОШ "ОЦ" п.г.т. Рощинский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17,6%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58,8%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23,5%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82,4%</w:t>
            </w:r>
          </w:p>
        </w:tc>
      </w:tr>
      <w:tr w:rsidR="004826F5" w:rsidRPr="004826F5" w:rsidTr="004826F5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ГБОУ СОШ "ОЦ" с. Дубовый Умет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16,7%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83,3%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</w:tr>
      <w:tr w:rsidR="004826F5" w:rsidRPr="004826F5" w:rsidTr="004826F5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ГБОУ СОШ п.г.т. Петра Дубрава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15,0%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50,0%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35,0%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85,0%</w:t>
            </w:r>
          </w:p>
        </w:tc>
      </w:tr>
      <w:tr w:rsidR="004826F5" w:rsidRPr="004826F5" w:rsidTr="004826F5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ГБОУ СОШ с. Курумоч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40,5%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43,2%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16,2%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59,5%</w:t>
            </w:r>
          </w:p>
        </w:tc>
      </w:tr>
      <w:tr w:rsidR="004826F5" w:rsidRPr="004826F5" w:rsidTr="004826F5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ГБОУ СОШ с. Рождествено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8,3%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33,3%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58,3%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91,7%</w:t>
            </w:r>
          </w:p>
        </w:tc>
      </w:tr>
      <w:tr w:rsidR="004826F5" w:rsidRPr="004826F5" w:rsidTr="004826F5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ГБОУ СОШ № 1 "ОЦ" п.г.т. Стройкерамика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1,6%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44,3%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47,5%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6,6%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98,4%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54,1%</w:t>
            </w:r>
          </w:p>
        </w:tc>
      </w:tr>
      <w:tr w:rsidR="004826F5" w:rsidRPr="004826F5" w:rsidTr="004826F5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ГБОУ СОШ "ОЦ "Южный город"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2,0%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30,5%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37,1%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30,5%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98,0%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67,5%</w:t>
            </w:r>
          </w:p>
        </w:tc>
      </w:tr>
      <w:tr w:rsidR="004826F5" w:rsidRPr="004826F5" w:rsidTr="004826F5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ГБОУ СОШ № 1 "ОЦ" п.г.т. Смышляевка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2,9%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37,1%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42,9%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17,1%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97,1%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60,0%</w:t>
            </w:r>
          </w:p>
        </w:tc>
      </w:tr>
      <w:tr w:rsidR="004826F5" w:rsidRPr="004826F5" w:rsidTr="004826F5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 xml:space="preserve">ГБОУ СОШ </w:t>
            </w:r>
            <w:proofErr w:type="spellStart"/>
            <w:r w:rsidRPr="004826F5">
              <w:rPr>
                <w:rFonts w:ascii="Arial" w:eastAsia="Times New Roman" w:hAnsi="Arial" w:cs="Arial"/>
                <w:sz w:val="20"/>
                <w:szCs w:val="20"/>
              </w:rPr>
              <w:t>по</w:t>
            </w:r>
            <w:proofErr w:type="gramStart"/>
            <w:r w:rsidRPr="004826F5">
              <w:rPr>
                <w:rFonts w:ascii="Arial" w:eastAsia="Times New Roman" w:hAnsi="Arial" w:cs="Arial"/>
                <w:sz w:val="20"/>
                <w:szCs w:val="20"/>
              </w:rPr>
              <w:t>c</w:t>
            </w:r>
            <w:proofErr w:type="spellEnd"/>
            <w:proofErr w:type="gramEnd"/>
            <w:r w:rsidRPr="004826F5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  <w:proofErr w:type="spellStart"/>
            <w:r w:rsidRPr="004826F5">
              <w:rPr>
                <w:rFonts w:ascii="Arial" w:eastAsia="Times New Roman" w:hAnsi="Arial" w:cs="Arial"/>
                <w:sz w:val="20"/>
                <w:szCs w:val="20"/>
              </w:rPr>
              <w:t>Черновский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7,7%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76,9%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15,4%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92,3%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15,4%</w:t>
            </w:r>
          </w:p>
        </w:tc>
      </w:tr>
      <w:tr w:rsidR="004826F5" w:rsidRPr="004826F5" w:rsidTr="004826F5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ГБОУ СОШ "ОЦ" с. Лопатино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10,0%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90,0%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90,0%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0,0%</w:t>
            </w:r>
          </w:p>
        </w:tc>
      </w:tr>
      <w:tr w:rsidR="004826F5" w:rsidRPr="004826F5" w:rsidTr="004826F5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ГБОУ СОШ с. Черноречье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12,5%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75,0%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12,5%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87,5%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12,5%</w:t>
            </w:r>
          </w:p>
        </w:tc>
      </w:tr>
      <w:tr w:rsidR="004826F5" w:rsidRPr="004826F5" w:rsidTr="004826F5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ГБОУ СОШ пос. Просвет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14,3%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57,1%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28,6%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85,7%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28,6%</w:t>
            </w:r>
          </w:p>
        </w:tc>
      </w:tr>
      <w:tr w:rsidR="004826F5" w:rsidRPr="004826F5" w:rsidTr="004826F5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 xml:space="preserve">ГБОУ ООШ с. </w:t>
            </w:r>
            <w:proofErr w:type="spellStart"/>
            <w:r w:rsidRPr="004826F5">
              <w:rPr>
                <w:rFonts w:ascii="Arial" w:eastAsia="Times New Roman" w:hAnsi="Arial" w:cs="Arial"/>
                <w:sz w:val="20"/>
                <w:szCs w:val="20"/>
              </w:rPr>
              <w:t>Спиридоновка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16,7%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83,3%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83,3%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0,0%</w:t>
            </w:r>
          </w:p>
        </w:tc>
      </w:tr>
      <w:tr w:rsidR="004826F5" w:rsidRPr="004826F5" w:rsidTr="004826F5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ГБОУ СОШ № 3 п.г.т. Смышляевка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19,2%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42,3%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38,5%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80,8%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38,5%</w:t>
            </w:r>
          </w:p>
        </w:tc>
      </w:tr>
      <w:tr w:rsidR="004826F5" w:rsidRPr="004826F5" w:rsidTr="004826F5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ГБОУ СОШ с. Воскресенка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28,6%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42,9%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28,6%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71,4%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28,6%</w:t>
            </w:r>
          </w:p>
        </w:tc>
      </w:tr>
      <w:tr w:rsidR="004826F5" w:rsidRPr="004826F5" w:rsidTr="004826F5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ГБОУ ООШ пос. Верхняя Подстепновка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50,0%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50,0%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50,0%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sz w:val="20"/>
                <w:szCs w:val="20"/>
              </w:rPr>
              <w:t>0,0%</w:t>
            </w:r>
          </w:p>
        </w:tc>
      </w:tr>
      <w:tr w:rsidR="004826F5" w:rsidRPr="004826F5" w:rsidTr="004826F5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ИТОГО по м.р. Волжский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4,6%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38,5%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37,0%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19,8%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95,4%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56,8%</w:t>
            </w:r>
          </w:p>
        </w:tc>
      </w:tr>
      <w:tr w:rsidR="004826F5" w:rsidRPr="004826F5" w:rsidTr="004826F5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826F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ИТОГО Поволжское управление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5,2%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40,2%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37,8%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16,8%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94,8%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826F5" w:rsidRPr="004826F5" w:rsidRDefault="004826F5" w:rsidP="004826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826F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54,6%</w:t>
            </w:r>
          </w:p>
        </w:tc>
      </w:tr>
    </w:tbl>
    <w:p w:rsidR="004826F5" w:rsidRDefault="004826F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7087" w:rsidRDefault="00A61517" w:rsidP="001F7087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1517">
        <w:rPr>
          <w:rFonts w:ascii="Times New Roman" w:hAnsi="Times New Roman" w:cs="Times New Roman"/>
          <w:b/>
          <w:bCs/>
          <w:sz w:val="28"/>
          <w:szCs w:val="28"/>
        </w:rPr>
        <w:t xml:space="preserve">Диаграмма распределения первичных баллов участников ОГЭ по </w:t>
      </w:r>
      <w:r w:rsidR="0033778B">
        <w:rPr>
          <w:rFonts w:ascii="Times New Roman" w:hAnsi="Times New Roman" w:cs="Times New Roman"/>
          <w:b/>
          <w:bCs/>
          <w:sz w:val="28"/>
          <w:szCs w:val="28"/>
        </w:rPr>
        <w:t>иностранному языку</w:t>
      </w:r>
      <w:r w:rsidRPr="00A61517">
        <w:rPr>
          <w:rFonts w:ascii="Times New Roman" w:hAnsi="Times New Roman" w:cs="Times New Roman"/>
          <w:b/>
          <w:bCs/>
          <w:sz w:val="28"/>
          <w:szCs w:val="28"/>
        </w:rPr>
        <w:t xml:space="preserve"> в 202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A61517">
        <w:rPr>
          <w:rFonts w:ascii="Times New Roman" w:hAnsi="Times New Roman" w:cs="Times New Roman"/>
          <w:b/>
          <w:bCs/>
          <w:sz w:val="28"/>
          <w:szCs w:val="28"/>
        </w:rPr>
        <w:t xml:space="preserve"> г. (количество участников, получивших тот или иной балл)</w:t>
      </w:r>
    </w:p>
    <w:p w:rsidR="00713C50" w:rsidRDefault="001F7087" w:rsidP="001F7087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4604657" cy="2002972"/>
            <wp:effectExtent l="0" t="0" r="24765" b="1651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40D42" w:rsidRDefault="00232A47" w:rsidP="00A61517">
      <w:pPr>
        <w:ind w:left="-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2A47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ВЫВОДЫ о характере результатов ОГЭ </w:t>
      </w:r>
      <w:r w:rsidR="003C7030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32A47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="00713C50">
        <w:rPr>
          <w:rFonts w:ascii="Times New Roman" w:hAnsi="Times New Roman" w:cs="Times New Roman"/>
          <w:b/>
          <w:bCs/>
          <w:sz w:val="28"/>
          <w:szCs w:val="28"/>
        </w:rPr>
        <w:t>информатике</w:t>
      </w:r>
      <w:r w:rsidRPr="00232A47">
        <w:rPr>
          <w:rFonts w:ascii="Times New Roman" w:hAnsi="Times New Roman" w:cs="Times New Roman"/>
          <w:b/>
          <w:bCs/>
          <w:sz w:val="28"/>
          <w:szCs w:val="28"/>
        </w:rPr>
        <w:t xml:space="preserve"> в 202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C7030">
        <w:rPr>
          <w:rFonts w:ascii="Times New Roman" w:hAnsi="Times New Roman" w:cs="Times New Roman"/>
          <w:b/>
          <w:bCs/>
          <w:sz w:val="28"/>
          <w:szCs w:val="28"/>
        </w:rPr>
        <w:t xml:space="preserve"> году.</w:t>
      </w:r>
    </w:p>
    <w:p w:rsidR="002367F3" w:rsidRDefault="002367F3" w:rsidP="00C94D77">
      <w:pPr>
        <w:pStyle w:val="Default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Сравнительный анализ с двумя предыдущими годами проводить  нецелесообразно</w:t>
      </w:r>
      <w:r w:rsidRPr="002367F3">
        <w:rPr>
          <w:sz w:val="28"/>
          <w:szCs w:val="28"/>
        </w:rPr>
        <w:t xml:space="preserve">, т. к. в 2020 году были изменения в структуре КИМ ГИА-9. Количество заданий уменьшилось, номера заданий не соответствуют друг другу. Различные условия проведения ОГЭ не дают возможности соотнести полученные результаты. </w:t>
      </w:r>
    </w:p>
    <w:p w:rsidR="009F39F2" w:rsidRDefault="002367F3" w:rsidP="00C94D77">
      <w:pPr>
        <w:pStyle w:val="Default"/>
        <w:spacing w:line="276" w:lineRule="auto"/>
        <w:ind w:firstLine="720"/>
        <w:jc w:val="both"/>
        <w:rPr>
          <w:sz w:val="23"/>
          <w:szCs w:val="23"/>
        </w:rPr>
      </w:pPr>
      <w:proofErr w:type="gramStart"/>
      <w:r w:rsidRPr="002367F3">
        <w:rPr>
          <w:sz w:val="28"/>
          <w:szCs w:val="28"/>
        </w:rPr>
        <w:t>В</w:t>
      </w:r>
      <w:r>
        <w:rPr>
          <w:sz w:val="28"/>
          <w:szCs w:val="28"/>
        </w:rPr>
        <w:t xml:space="preserve"> 2022</w:t>
      </w:r>
      <w:r w:rsidRPr="002367F3">
        <w:rPr>
          <w:sz w:val="28"/>
          <w:szCs w:val="28"/>
        </w:rPr>
        <w:t xml:space="preserve"> году участие в выполнении </w:t>
      </w:r>
      <w:r>
        <w:rPr>
          <w:sz w:val="28"/>
          <w:szCs w:val="28"/>
        </w:rPr>
        <w:t>экзаменационной</w:t>
      </w:r>
      <w:r w:rsidRPr="002367F3">
        <w:rPr>
          <w:sz w:val="28"/>
          <w:szCs w:val="28"/>
        </w:rPr>
        <w:t xml:space="preserve"> работы по информатике в формате ОГЭ приняли выпускники всех </w:t>
      </w:r>
      <w:r>
        <w:rPr>
          <w:sz w:val="28"/>
          <w:szCs w:val="28"/>
        </w:rPr>
        <w:t>школ Поволжского образовательного округа</w:t>
      </w:r>
      <w:r w:rsidRPr="002367F3">
        <w:rPr>
          <w:sz w:val="28"/>
          <w:szCs w:val="28"/>
        </w:rPr>
        <w:t xml:space="preserve">, кроме </w:t>
      </w:r>
      <w:r w:rsidR="009F39F2">
        <w:rPr>
          <w:sz w:val="28"/>
          <w:szCs w:val="28"/>
        </w:rPr>
        <w:t>ГБОУ ООШ № 12, ГБОУ ООШ № 17, ГБОУ СОШ «ОЦ» с. Подъем-Михайловка, ГБОУ ООШ пос. Ровно-Владимировка, ГБОУ ООШ пос. Самарский, ГБОУ СОШ с. Сухая Вязовка, ГБОУ ООШ с. Яблоновый Овраг</w:t>
      </w:r>
      <w:r w:rsidRPr="002367F3">
        <w:rPr>
          <w:sz w:val="28"/>
          <w:szCs w:val="28"/>
        </w:rPr>
        <w:t>.</w:t>
      </w:r>
      <w:proofErr w:type="gramEnd"/>
      <w:r w:rsidRPr="002367F3">
        <w:rPr>
          <w:sz w:val="28"/>
          <w:szCs w:val="28"/>
        </w:rPr>
        <w:t xml:space="preserve"> Возможно, это связано с отсутствием профильных классов и невысокой заинтересованностью выпускников предметом.</w:t>
      </w:r>
      <w:r>
        <w:rPr>
          <w:sz w:val="23"/>
          <w:szCs w:val="23"/>
        </w:rPr>
        <w:t xml:space="preserve"> </w:t>
      </w:r>
    </w:p>
    <w:p w:rsidR="007B5CF8" w:rsidRPr="007B5CF8" w:rsidRDefault="007B5CF8" w:rsidP="00C94D77">
      <w:pPr>
        <w:pStyle w:val="Default"/>
        <w:spacing w:line="276" w:lineRule="auto"/>
        <w:ind w:firstLine="720"/>
        <w:jc w:val="both"/>
        <w:rPr>
          <w:sz w:val="28"/>
          <w:szCs w:val="28"/>
        </w:rPr>
      </w:pPr>
      <w:r w:rsidRPr="002367F3">
        <w:rPr>
          <w:sz w:val="28"/>
          <w:szCs w:val="28"/>
        </w:rPr>
        <w:t xml:space="preserve">Результаты выполнения экзаменационной работы по </w:t>
      </w:r>
      <w:r w:rsidR="009F39F2">
        <w:rPr>
          <w:sz w:val="28"/>
          <w:szCs w:val="28"/>
        </w:rPr>
        <w:t>информатике</w:t>
      </w:r>
      <w:r w:rsidRPr="002367F3">
        <w:rPr>
          <w:sz w:val="28"/>
          <w:szCs w:val="28"/>
        </w:rPr>
        <w:t xml:space="preserve"> дают возможность</w:t>
      </w:r>
      <w:r w:rsidRPr="007B5CF8">
        <w:rPr>
          <w:sz w:val="28"/>
          <w:szCs w:val="28"/>
        </w:rPr>
        <w:t xml:space="preserve"> выявить тот круг умений и навыков, отработка которых требует большего внимания в процессе обучения в основной школе. </w:t>
      </w:r>
    </w:p>
    <w:p w:rsidR="007B5CF8" w:rsidRPr="007B5CF8" w:rsidRDefault="007B5CF8" w:rsidP="00C94D77">
      <w:pPr>
        <w:pStyle w:val="Default"/>
        <w:spacing w:line="276" w:lineRule="auto"/>
        <w:ind w:firstLine="720"/>
        <w:jc w:val="both"/>
        <w:rPr>
          <w:sz w:val="28"/>
          <w:szCs w:val="28"/>
        </w:rPr>
      </w:pPr>
      <w:r w:rsidRPr="007B5CF8">
        <w:rPr>
          <w:sz w:val="28"/>
          <w:szCs w:val="28"/>
        </w:rPr>
        <w:t>Распределение экзаменационных отметок по пятибалльной шкале показывает, что обученность участников экзамена по предмету составила 9</w:t>
      </w:r>
      <w:r w:rsidR="001B6D51">
        <w:rPr>
          <w:sz w:val="28"/>
          <w:szCs w:val="28"/>
        </w:rPr>
        <w:t>4</w:t>
      </w:r>
      <w:r w:rsidRPr="007B5CF8">
        <w:rPr>
          <w:sz w:val="28"/>
          <w:szCs w:val="28"/>
        </w:rPr>
        <w:t>,</w:t>
      </w:r>
      <w:r w:rsidR="001B6D51">
        <w:rPr>
          <w:sz w:val="28"/>
          <w:szCs w:val="28"/>
        </w:rPr>
        <w:t>8</w:t>
      </w:r>
      <w:r w:rsidRPr="007B5CF8">
        <w:rPr>
          <w:sz w:val="28"/>
          <w:szCs w:val="28"/>
        </w:rPr>
        <w:t>%. Отметки «4</w:t>
      </w:r>
      <w:r w:rsidR="00F3139A">
        <w:rPr>
          <w:sz w:val="28"/>
          <w:szCs w:val="28"/>
        </w:rPr>
        <w:t xml:space="preserve">» и «5» получили </w:t>
      </w:r>
      <w:r w:rsidR="001B6D51">
        <w:rPr>
          <w:sz w:val="28"/>
          <w:szCs w:val="28"/>
        </w:rPr>
        <w:t>54,6</w:t>
      </w:r>
      <w:r w:rsidRPr="007B5CF8">
        <w:rPr>
          <w:sz w:val="28"/>
          <w:szCs w:val="28"/>
        </w:rPr>
        <w:t>% проэкзаменованных выпускников основной школы. Преобладающей отметкой, полученной учащимися на экзамене, является отметка «</w:t>
      </w:r>
      <w:r w:rsidR="001B6D51">
        <w:rPr>
          <w:sz w:val="28"/>
          <w:szCs w:val="28"/>
        </w:rPr>
        <w:t>3</w:t>
      </w:r>
      <w:r w:rsidRPr="007B5CF8">
        <w:rPr>
          <w:sz w:val="28"/>
          <w:szCs w:val="28"/>
        </w:rPr>
        <w:t>» (</w:t>
      </w:r>
      <w:r w:rsidR="001B6D51">
        <w:rPr>
          <w:sz w:val="28"/>
          <w:szCs w:val="28"/>
        </w:rPr>
        <w:t>40,2</w:t>
      </w:r>
      <w:r w:rsidRPr="007B5CF8">
        <w:rPr>
          <w:sz w:val="28"/>
          <w:szCs w:val="28"/>
        </w:rPr>
        <w:t xml:space="preserve">%); </w:t>
      </w:r>
      <w:r w:rsidR="001B6D51">
        <w:rPr>
          <w:sz w:val="28"/>
          <w:szCs w:val="28"/>
        </w:rPr>
        <w:t>37,8</w:t>
      </w:r>
      <w:r w:rsidRPr="007B5CF8">
        <w:rPr>
          <w:sz w:val="28"/>
          <w:szCs w:val="28"/>
        </w:rPr>
        <w:t>% выпускников получили на экзамене отметку «</w:t>
      </w:r>
      <w:r w:rsidR="00F3139A">
        <w:rPr>
          <w:sz w:val="28"/>
          <w:szCs w:val="28"/>
        </w:rPr>
        <w:t>4</w:t>
      </w:r>
      <w:r w:rsidRPr="007B5CF8">
        <w:rPr>
          <w:sz w:val="28"/>
          <w:szCs w:val="28"/>
        </w:rPr>
        <w:t xml:space="preserve">». </w:t>
      </w:r>
    </w:p>
    <w:p w:rsidR="007B5CF8" w:rsidRPr="007B5CF8" w:rsidRDefault="007B5CF8" w:rsidP="00C94D77">
      <w:pPr>
        <w:pStyle w:val="Default"/>
        <w:spacing w:line="276" w:lineRule="auto"/>
        <w:ind w:firstLine="720"/>
        <w:jc w:val="both"/>
        <w:rPr>
          <w:sz w:val="28"/>
          <w:szCs w:val="28"/>
        </w:rPr>
      </w:pPr>
      <w:r w:rsidRPr="007B5CF8">
        <w:rPr>
          <w:sz w:val="28"/>
          <w:szCs w:val="28"/>
        </w:rPr>
        <w:t xml:space="preserve">Средний балл по пятибалльной шкале составляет </w:t>
      </w:r>
      <w:r w:rsidR="001B6D51">
        <w:rPr>
          <w:sz w:val="28"/>
          <w:szCs w:val="28"/>
        </w:rPr>
        <w:t>3,7</w:t>
      </w:r>
      <w:r w:rsidRPr="007B5CF8">
        <w:rPr>
          <w:sz w:val="28"/>
          <w:szCs w:val="28"/>
        </w:rPr>
        <w:t xml:space="preserve"> балла. </w:t>
      </w:r>
    </w:p>
    <w:p w:rsidR="003F7EEE" w:rsidRDefault="007B5CF8" w:rsidP="00C94D77">
      <w:pPr>
        <w:spacing w:after="0"/>
        <w:ind w:left="-567" w:firstLine="1287"/>
        <w:jc w:val="both"/>
        <w:rPr>
          <w:rFonts w:ascii="Times New Roman" w:hAnsi="Times New Roman" w:cs="Times New Roman"/>
          <w:sz w:val="28"/>
          <w:szCs w:val="28"/>
        </w:rPr>
      </w:pPr>
      <w:r w:rsidRPr="007B5CF8">
        <w:rPr>
          <w:rFonts w:ascii="Times New Roman" w:hAnsi="Times New Roman" w:cs="Times New Roman"/>
          <w:sz w:val="28"/>
          <w:szCs w:val="28"/>
        </w:rPr>
        <w:t xml:space="preserve">Средний тестовый балл (максимальное количество баллов - </w:t>
      </w:r>
      <w:r w:rsidR="001B6D51">
        <w:rPr>
          <w:rFonts w:ascii="Times New Roman" w:hAnsi="Times New Roman" w:cs="Times New Roman"/>
          <w:sz w:val="28"/>
          <w:szCs w:val="28"/>
        </w:rPr>
        <w:t>19</w:t>
      </w:r>
      <w:r w:rsidRPr="007B5CF8">
        <w:rPr>
          <w:rFonts w:ascii="Times New Roman" w:hAnsi="Times New Roman" w:cs="Times New Roman"/>
          <w:sz w:val="28"/>
          <w:szCs w:val="28"/>
        </w:rPr>
        <w:t xml:space="preserve">) равен </w:t>
      </w:r>
      <w:r w:rsidR="001B6D51">
        <w:rPr>
          <w:rFonts w:ascii="Times New Roman" w:hAnsi="Times New Roman" w:cs="Times New Roman"/>
          <w:sz w:val="28"/>
          <w:szCs w:val="28"/>
        </w:rPr>
        <w:t>11,2</w:t>
      </w:r>
      <w:r w:rsidRPr="007B5CF8">
        <w:rPr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7B5CF8">
        <w:rPr>
          <w:rFonts w:ascii="Times New Roman" w:hAnsi="Times New Roman" w:cs="Times New Roman"/>
          <w:sz w:val="28"/>
          <w:szCs w:val="28"/>
        </w:rPr>
        <w:t>.</w:t>
      </w:r>
    </w:p>
    <w:p w:rsidR="00F57470" w:rsidRPr="00C94D77" w:rsidRDefault="00C16C53" w:rsidP="00F57470">
      <w:pPr>
        <w:jc w:val="center"/>
        <w:rPr>
          <w:b/>
          <w:bCs/>
          <w:sz w:val="28"/>
          <w:szCs w:val="28"/>
        </w:rPr>
      </w:pPr>
      <w:r w:rsidRPr="00C94D77">
        <w:rPr>
          <w:rFonts w:ascii="Times New Roman" w:hAnsi="Times New Roman" w:cs="Times New Roman"/>
          <w:b/>
          <w:bCs/>
          <w:sz w:val="28"/>
          <w:szCs w:val="28"/>
        </w:rPr>
        <w:t>Анализ результатов выполнения отдельных заданий или групп заданий по предмету</w:t>
      </w:r>
      <w:r w:rsidRPr="00C94D77">
        <w:rPr>
          <w:b/>
          <w:bCs/>
          <w:sz w:val="28"/>
          <w:szCs w:val="28"/>
        </w:rPr>
        <w:t xml:space="preserve"> </w:t>
      </w:r>
    </w:p>
    <w:p w:rsidR="001B6D51" w:rsidRPr="001B6D51" w:rsidRDefault="001B6D51" w:rsidP="00C94D7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6D51">
        <w:rPr>
          <w:rFonts w:ascii="Times New Roman" w:hAnsi="Times New Roman" w:cs="Times New Roman"/>
          <w:color w:val="000000"/>
          <w:sz w:val="28"/>
          <w:szCs w:val="28"/>
        </w:rPr>
        <w:t xml:space="preserve">В 2020 году были внесены изменения в структуру КИМ ГИА-9, а именно уменьшилось количество заданий с 20 до 15, при этом время выполнения заданий осталось прежним – 150 мин. </w:t>
      </w:r>
      <w:r w:rsidR="00DE2535">
        <w:rPr>
          <w:rFonts w:ascii="Times New Roman" w:hAnsi="Times New Roman" w:cs="Times New Roman"/>
          <w:color w:val="000000"/>
          <w:sz w:val="28"/>
          <w:szCs w:val="28"/>
        </w:rPr>
        <w:t>КИМ ГИА-9 2022 года имеет именно такую структуру.</w:t>
      </w:r>
    </w:p>
    <w:p w:rsidR="00EB54BD" w:rsidRDefault="00FD3640" w:rsidP="00C94D77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94F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Краткая характеристика работы.</w:t>
      </w:r>
    </w:p>
    <w:p w:rsidR="00DE2535" w:rsidRPr="00DE2535" w:rsidRDefault="00DE2535" w:rsidP="00C94D7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2535">
        <w:rPr>
          <w:rFonts w:ascii="Times New Roman" w:hAnsi="Times New Roman" w:cs="Times New Roman"/>
          <w:color w:val="000000"/>
          <w:sz w:val="28"/>
          <w:szCs w:val="28"/>
        </w:rPr>
        <w:t xml:space="preserve">Каждый вариант КИМ состоит из двух частей и включает в себя 15 заданий. Количество заданий, проверяющих каждый из предметных результатов, зависит от его вклада в реализацию требований ФГОС и объёмного наполнения материалов в курсе информатики основной школы. </w:t>
      </w:r>
    </w:p>
    <w:p w:rsidR="00DE2535" w:rsidRPr="00DE2535" w:rsidRDefault="00DE2535" w:rsidP="00C94D7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2535">
        <w:rPr>
          <w:rFonts w:ascii="Times New Roman" w:hAnsi="Times New Roman" w:cs="Times New Roman"/>
          <w:color w:val="000000"/>
          <w:sz w:val="28"/>
          <w:szCs w:val="28"/>
        </w:rPr>
        <w:t xml:space="preserve">Часть 1 содержит 10 заданий с кратким ответом. </w:t>
      </w:r>
    </w:p>
    <w:p w:rsidR="00DE2535" w:rsidRPr="00DE2535" w:rsidRDefault="00DE2535" w:rsidP="00C94D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DE2535">
        <w:rPr>
          <w:rFonts w:ascii="Times New Roman" w:hAnsi="Times New Roman" w:cs="Times New Roman"/>
          <w:color w:val="000000"/>
          <w:sz w:val="28"/>
          <w:szCs w:val="28"/>
        </w:rPr>
        <w:lastRenderedPageBreak/>
        <w:t>В</w:t>
      </w:r>
      <w:proofErr w:type="gramEnd"/>
      <w:r w:rsidRPr="00DE25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DE2535">
        <w:rPr>
          <w:rFonts w:ascii="Times New Roman" w:hAnsi="Times New Roman" w:cs="Times New Roman"/>
          <w:color w:val="000000"/>
          <w:sz w:val="28"/>
          <w:szCs w:val="28"/>
        </w:rPr>
        <w:t>КИМ</w:t>
      </w:r>
      <w:proofErr w:type="gramEnd"/>
      <w:r w:rsidRPr="00DE2535">
        <w:rPr>
          <w:rFonts w:ascii="Times New Roman" w:hAnsi="Times New Roman" w:cs="Times New Roman"/>
          <w:color w:val="000000"/>
          <w:sz w:val="28"/>
          <w:szCs w:val="28"/>
        </w:rPr>
        <w:t xml:space="preserve"> предложены следующие разновидности заданий с кратким ответом: </w:t>
      </w:r>
    </w:p>
    <w:p w:rsidR="00DE2535" w:rsidRPr="00DE2535" w:rsidRDefault="00DE2535" w:rsidP="00C94D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2535">
        <w:rPr>
          <w:rFonts w:ascii="Times New Roman" w:hAnsi="Times New Roman" w:cs="Times New Roman"/>
          <w:color w:val="000000"/>
          <w:sz w:val="28"/>
          <w:szCs w:val="28"/>
        </w:rPr>
        <w:t xml:space="preserve">− задания на вычисление определённой величины; </w:t>
      </w:r>
    </w:p>
    <w:p w:rsidR="00DE2535" w:rsidRPr="00DE2535" w:rsidRDefault="00DE2535" w:rsidP="00C94D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2535">
        <w:rPr>
          <w:rFonts w:ascii="Times New Roman" w:hAnsi="Times New Roman" w:cs="Times New Roman"/>
          <w:color w:val="000000"/>
          <w:sz w:val="28"/>
          <w:szCs w:val="28"/>
        </w:rPr>
        <w:t>− задания на установление правильной последовательности, представленной в виде строки символов по определённому алгоритму.</w:t>
      </w:r>
    </w:p>
    <w:p w:rsidR="00DE2535" w:rsidRPr="00DE2535" w:rsidRDefault="00DE2535" w:rsidP="00C94D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2535">
        <w:rPr>
          <w:rFonts w:ascii="Times New Roman" w:hAnsi="Times New Roman" w:cs="Times New Roman"/>
          <w:sz w:val="28"/>
          <w:szCs w:val="28"/>
        </w:rPr>
        <w:t xml:space="preserve">Ответы на задания части 1 даются соответствующей записью в виде натурального числа или последовательности символов (букв или цифр), записанных без пробелов и других разделителей. </w:t>
      </w:r>
    </w:p>
    <w:p w:rsidR="00DE2535" w:rsidRPr="00DE2535" w:rsidRDefault="00DE2535" w:rsidP="00C94D77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E2535">
        <w:rPr>
          <w:rFonts w:ascii="Times New Roman" w:hAnsi="Times New Roman" w:cs="Times New Roman"/>
          <w:sz w:val="28"/>
          <w:szCs w:val="28"/>
        </w:rPr>
        <w:t>Часть 2 содержит 5 заданий, для выполнения которых необходим компьютер. Задания этой части направлены на проверку практических навыков использования информационных технологий. В этой части 2 задания с кратким ответом и 3 задания с развёрнутым ответом в виде файла.</w:t>
      </w:r>
    </w:p>
    <w:p w:rsidR="00C16C53" w:rsidRPr="007D1B97" w:rsidRDefault="00C16C53" w:rsidP="00C94D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1B97">
        <w:rPr>
          <w:rFonts w:ascii="Times New Roman" w:hAnsi="Times New Roman" w:cs="Times New Roman"/>
          <w:b/>
          <w:sz w:val="28"/>
          <w:szCs w:val="28"/>
        </w:rPr>
        <w:t xml:space="preserve">Статистический анализ выполняемости заданий и групп заданий </w:t>
      </w:r>
      <w:r w:rsidRPr="007D1B97">
        <w:rPr>
          <w:rFonts w:ascii="Times New Roman" w:hAnsi="Times New Roman" w:cs="Times New Roman"/>
          <w:b/>
          <w:sz w:val="28"/>
          <w:szCs w:val="28"/>
        </w:rPr>
        <w:br/>
        <w:t>КИМ ОГЭ в 2022 году</w:t>
      </w:r>
    </w:p>
    <w:tbl>
      <w:tblPr>
        <w:tblW w:w="4745" w:type="pct"/>
        <w:tblInd w:w="109" w:type="dxa"/>
        <w:tblLayout w:type="fixed"/>
        <w:tblLook w:val="0000"/>
      </w:tblPr>
      <w:tblGrid>
        <w:gridCol w:w="1166"/>
        <w:gridCol w:w="2378"/>
        <w:gridCol w:w="1134"/>
        <w:gridCol w:w="1134"/>
        <w:gridCol w:w="855"/>
        <w:gridCol w:w="712"/>
        <w:gridCol w:w="852"/>
        <w:gridCol w:w="852"/>
      </w:tblGrid>
      <w:tr w:rsidR="007D1B97" w:rsidRPr="00360959" w:rsidTr="00D763E0">
        <w:trPr>
          <w:cantSplit/>
          <w:trHeight w:val="649"/>
          <w:tblHeader/>
        </w:trPr>
        <w:tc>
          <w:tcPr>
            <w:tcW w:w="116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7D1B97" w:rsidRPr="007D1B97" w:rsidRDefault="007D1B9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97">
              <w:rPr>
                <w:rFonts w:ascii="Times New Roman" w:hAnsi="Times New Roman" w:cs="Times New Roman"/>
                <w:bCs/>
                <w:sz w:val="20"/>
                <w:szCs w:val="20"/>
              </w:rPr>
              <w:t>№</w:t>
            </w:r>
          </w:p>
          <w:p w:rsidR="007D1B97" w:rsidRPr="007D1B97" w:rsidRDefault="007D1B9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97">
              <w:rPr>
                <w:rFonts w:ascii="Times New Roman" w:hAnsi="Times New Roman" w:cs="Times New Roman"/>
                <w:bCs/>
                <w:sz w:val="20"/>
                <w:szCs w:val="20"/>
              </w:rPr>
              <w:t>задания в работе</w:t>
            </w:r>
          </w:p>
        </w:tc>
        <w:tc>
          <w:tcPr>
            <w:tcW w:w="237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7D1B97" w:rsidRPr="007D1B97" w:rsidRDefault="007D1B9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97">
              <w:rPr>
                <w:rFonts w:ascii="Times New Roman" w:hAnsi="Times New Roman" w:cs="Times New Roman"/>
                <w:bCs/>
                <w:sz w:val="20"/>
                <w:szCs w:val="20"/>
              </w:rPr>
              <w:t>Проверяемые элементы содержания / умения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7D1B97" w:rsidRPr="007D1B97" w:rsidRDefault="007D1B9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97">
              <w:rPr>
                <w:rFonts w:ascii="Times New Roman" w:hAnsi="Times New Roman" w:cs="Times New Roman"/>
                <w:bCs/>
                <w:sz w:val="20"/>
                <w:szCs w:val="20"/>
              </w:rPr>
              <w:t>Уровень сложности задания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7D1B97" w:rsidRPr="007D1B97" w:rsidRDefault="007D1B9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1B97">
              <w:rPr>
                <w:rFonts w:ascii="Times New Roman" w:hAnsi="Times New Roman" w:cs="Times New Roman"/>
                <w:bCs/>
                <w:sz w:val="20"/>
                <w:szCs w:val="20"/>
              </w:rPr>
              <w:t>Средний процент выполнения</w:t>
            </w:r>
          </w:p>
        </w:tc>
        <w:tc>
          <w:tcPr>
            <w:tcW w:w="3271" w:type="dxa"/>
            <w:gridSpan w:val="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7D1B97" w:rsidRDefault="007D1B9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97">
              <w:rPr>
                <w:rFonts w:ascii="Times New Roman" w:hAnsi="Times New Roman" w:cs="Times New Roman"/>
                <w:sz w:val="20"/>
                <w:szCs w:val="20"/>
              </w:rPr>
              <w:t xml:space="preserve">Процент </w:t>
            </w:r>
          </w:p>
          <w:p w:rsidR="007D1B97" w:rsidRPr="007D1B97" w:rsidRDefault="007D1B97" w:rsidP="00774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1B97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по </w:t>
            </w:r>
            <w:r w:rsidR="00774CDD">
              <w:rPr>
                <w:rFonts w:ascii="Times New Roman" w:hAnsi="Times New Roman" w:cs="Times New Roman"/>
                <w:sz w:val="20"/>
                <w:szCs w:val="20"/>
              </w:rPr>
              <w:t>округу</w:t>
            </w:r>
            <w:r w:rsidRPr="007D1B97">
              <w:rPr>
                <w:rFonts w:ascii="Times New Roman" w:hAnsi="Times New Roman" w:cs="Times New Roman"/>
                <w:sz w:val="20"/>
                <w:szCs w:val="20"/>
              </w:rPr>
              <w:t xml:space="preserve"> в группах, </w:t>
            </w:r>
            <w:r w:rsidRPr="007D1B97">
              <w:rPr>
                <w:rFonts w:ascii="Times New Roman" w:hAnsi="Times New Roman" w:cs="Times New Roman"/>
                <w:sz w:val="20"/>
                <w:szCs w:val="20"/>
              </w:rPr>
              <w:br/>
              <w:t>получивших отметку</w:t>
            </w:r>
          </w:p>
        </w:tc>
      </w:tr>
      <w:tr w:rsidR="007D1B97" w:rsidRPr="00360959" w:rsidTr="00D763E0">
        <w:trPr>
          <w:cantSplit/>
          <w:trHeight w:val="481"/>
          <w:tblHeader/>
        </w:trPr>
        <w:tc>
          <w:tcPr>
            <w:tcW w:w="116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7D1B97" w:rsidRDefault="007D1B9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7D1B97" w:rsidRDefault="007D1B9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7D1B97" w:rsidRDefault="007D1B9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D1B97" w:rsidRPr="007D1B97" w:rsidRDefault="007D1B9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7D1B97" w:rsidRDefault="007D1B9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1B97">
              <w:rPr>
                <w:rFonts w:ascii="Times New Roman" w:hAnsi="Times New Roman" w:cs="Times New Roman"/>
                <w:bCs/>
                <w:sz w:val="20"/>
                <w:szCs w:val="20"/>
              </w:rPr>
              <w:t>«2»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7D1B97" w:rsidRDefault="007D1B9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1B97">
              <w:rPr>
                <w:rFonts w:ascii="Times New Roman" w:hAnsi="Times New Roman" w:cs="Times New Roman"/>
                <w:bCs/>
                <w:sz w:val="20"/>
                <w:szCs w:val="20"/>
              </w:rPr>
              <w:t>«3»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D1B97" w:rsidRPr="007D1B97" w:rsidRDefault="007D1B9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1B97">
              <w:rPr>
                <w:rFonts w:ascii="Times New Roman" w:hAnsi="Times New Roman" w:cs="Times New Roman"/>
                <w:bCs/>
                <w:sz w:val="20"/>
                <w:szCs w:val="20"/>
              </w:rPr>
              <w:t>«4»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7D1B9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959">
              <w:rPr>
                <w:rFonts w:ascii="Times New Roman" w:hAnsi="Times New Roman" w:cs="Times New Roman"/>
                <w:bCs/>
                <w:sz w:val="24"/>
                <w:szCs w:val="24"/>
              </w:rPr>
              <w:t>«5»</w:t>
            </w:r>
          </w:p>
        </w:tc>
      </w:tr>
      <w:tr w:rsidR="007D1B97" w:rsidRPr="00360959" w:rsidTr="00D763E0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7D1B97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9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7D1B97" w:rsidRPr="00774CDD" w:rsidRDefault="00DE2535" w:rsidP="00774CDD">
            <w:pPr>
              <w:pStyle w:val="Default"/>
              <w:ind w:right="-118"/>
              <w:rPr>
                <w:sz w:val="22"/>
                <w:szCs w:val="22"/>
              </w:rPr>
            </w:pPr>
            <w:r w:rsidRPr="00774CDD">
              <w:rPr>
                <w:sz w:val="22"/>
                <w:szCs w:val="22"/>
              </w:rPr>
              <w:t xml:space="preserve">Оценивать объём памяти, </w:t>
            </w:r>
            <w:r w:rsidR="00774CDD">
              <w:rPr>
                <w:sz w:val="22"/>
                <w:szCs w:val="22"/>
              </w:rPr>
              <w:t xml:space="preserve"> н</w:t>
            </w:r>
            <w:r w:rsidRPr="00774CDD">
              <w:rPr>
                <w:sz w:val="22"/>
                <w:szCs w:val="22"/>
              </w:rPr>
              <w:t xml:space="preserve">еобходимый для хранения текстовых данных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04751" w:rsidP="00D763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D76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D1B97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</w:tr>
      <w:tr w:rsidR="00EA3941" w:rsidRPr="00360959" w:rsidTr="00D763E0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EA3941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774CDD" w:rsidRPr="00774CDD" w:rsidRDefault="00774CDD" w:rsidP="00774C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4CDD">
              <w:rPr>
                <w:rFonts w:ascii="Times New Roman" w:hAnsi="Times New Roman" w:cs="Times New Roman"/>
              </w:rPr>
              <w:t>Уметь декодировать кодовую</w:t>
            </w:r>
          </w:p>
          <w:p w:rsidR="00EA3941" w:rsidRPr="00774CDD" w:rsidRDefault="00774CDD" w:rsidP="00774CDD">
            <w:pPr>
              <w:spacing w:after="0" w:line="240" w:lineRule="auto"/>
              <w:rPr>
                <w:rFonts w:ascii="Times New Roman" w:hAnsi="Times New Roman" w:cs="Times New Roman"/>
                <w:w w:val="105"/>
              </w:rPr>
            </w:pPr>
            <w:r w:rsidRPr="00774CDD">
              <w:rPr>
                <w:rFonts w:ascii="Times New Roman" w:hAnsi="Times New Roman" w:cs="Times New Roman"/>
              </w:rPr>
              <w:t>последовательность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EA3941" w:rsidP="00EA3941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E04751" w:rsidP="00D763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D76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A3941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</w:tr>
      <w:tr w:rsidR="00EA3941" w:rsidRPr="00360959" w:rsidTr="00D763E0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EA3941" w:rsidRPr="00360959" w:rsidRDefault="00EA3941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41" w:rsidRPr="00774CDD" w:rsidRDefault="00774CDD" w:rsidP="00774C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w w:val="105"/>
              </w:rPr>
            </w:pPr>
            <w:r w:rsidRPr="00774CDD">
              <w:rPr>
                <w:rFonts w:ascii="Times New Roman" w:hAnsi="Times New Roman" w:cs="Times New Roman"/>
              </w:rPr>
              <w:t>Определять истинность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74CDD">
              <w:rPr>
                <w:rFonts w:ascii="Times New Roman" w:hAnsi="Times New Roman" w:cs="Times New Roman"/>
              </w:rPr>
              <w:t>составного высказывания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EA3941" w:rsidP="00EA3941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D763E0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A3941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</w:tr>
      <w:tr w:rsidR="007D1B97" w:rsidRPr="00360959" w:rsidTr="00D763E0">
        <w:trPr>
          <w:trHeight w:val="453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B97" w:rsidRPr="00774CDD" w:rsidRDefault="00774CDD" w:rsidP="00774C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4CDD">
              <w:rPr>
                <w:rFonts w:ascii="Times New Roman" w:hAnsi="Times New Roman" w:cs="Times New Roman"/>
              </w:rPr>
              <w:t>Анализировать простейшие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74CDD">
              <w:rPr>
                <w:rFonts w:ascii="Times New Roman" w:hAnsi="Times New Roman" w:cs="Times New Roman"/>
              </w:rPr>
              <w:t>модели объектов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D763E0" w:rsidP="00D763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E047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D1B97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</w:tr>
      <w:tr w:rsidR="007D1B97" w:rsidRPr="00360959" w:rsidTr="00D763E0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B97" w:rsidRPr="00774CDD" w:rsidRDefault="00774CDD" w:rsidP="00774C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4CDD">
              <w:rPr>
                <w:rFonts w:ascii="Times New Roman" w:hAnsi="Times New Roman" w:cs="Times New Roman"/>
              </w:rPr>
              <w:t>Анализировать простые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74CDD">
              <w:rPr>
                <w:rFonts w:ascii="Times New Roman" w:hAnsi="Times New Roman" w:cs="Times New Roman"/>
              </w:rPr>
              <w:t>алгоритмы для конкретного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74CDD">
              <w:rPr>
                <w:rFonts w:ascii="Times New Roman" w:hAnsi="Times New Roman" w:cs="Times New Roman"/>
              </w:rPr>
              <w:t>исполнителя с фиксированным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74CDD">
              <w:rPr>
                <w:rFonts w:ascii="Times New Roman" w:hAnsi="Times New Roman" w:cs="Times New Roman"/>
              </w:rPr>
              <w:t>набором команд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D763E0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79,8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D1B97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EA3941" w:rsidRPr="00360959" w:rsidTr="00D763E0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EA3941" w:rsidRPr="00360959" w:rsidRDefault="00EA3941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41" w:rsidRPr="00774CDD" w:rsidRDefault="00774CDD" w:rsidP="00774C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4CDD">
              <w:rPr>
                <w:rFonts w:ascii="Times New Roman" w:hAnsi="Times New Roman" w:cs="Times New Roman"/>
              </w:rPr>
              <w:t>Формально исполнять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74CDD">
              <w:rPr>
                <w:rFonts w:ascii="Times New Roman" w:hAnsi="Times New Roman" w:cs="Times New Roman"/>
              </w:rPr>
              <w:t>алгоритмы, записанные 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74CDD">
              <w:rPr>
                <w:rFonts w:ascii="Times New Roman" w:hAnsi="Times New Roman" w:cs="Times New Roman"/>
              </w:rPr>
              <w:t>языке программирования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774CDD" w:rsidP="00EA3941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D763E0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50,8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A3941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</w:tr>
      <w:tr w:rsidR="00EA3941" w:rsidRPr="00360959" w:rsidTr="00D763E0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EA3941" w:rsidRPr="00360959" w:rsidRDefault="00EA3941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41" w:rsidRPr="00774CDD" w:rsidRDefault="00774CDD" w:rsidP="00774C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4CDD">
              <w:rPr>
                <w:rFonts w:ascii="Times New Roman" w:hAnsi="Times New Roman" w:cs="Times New Roman"/>
              </w:rPr>
              <w:t>Знать принципы адресации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74CDD">
              <w:rPr>
                <w:rFonts w:ascii="Times New Roman" w:hAnsi="Times New Roman" w:cs="Times New Roman"/>
              </w:rPr>
              <w:t>в сети Интернет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774CDD" w:rsidP="00EA3941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D763E0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86,8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A3941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</w:tr>
      <w:tr w:rsidR="00EA3941" w:rsidRPr="00360959" w:rsidTr="00D763E0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EA3941" w:rsidRPr="00360959" w:rsidRDefault="00EA3941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41" w:rsidRPr="00774CDD" w:rsidRDefault="00774CDD" w:rsidP="00774C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4CDD">
              <w:rPr>
                <w:rFonts w:ascii="Times New Roman" w:hAnsi="Times New Roman" w:cs="Times New Roman"/>
              </w:rPr>
              <w:t>Понимать принципы поиска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74CDD">
              <w:rPr>
                <w:rFonts w:ascii="Times New Roman" w:hAnsi="Times New Roman" w:cs="Times New Roman"/>
              </w:rPr>
              <w:t>информации в Интернете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EA3941" w:rsidP="00EA3941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D763E0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A3941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</w:tr>
      <w:tr w:rsidR="00EA3941" w:rsidRPr="00360959" w:rsidTr="00D763E0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EA3941" w:rsidRPr="00360959" w:rsidRDefault="00EA3941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41" w:rsidRPr="00774CDD" w:rsidRDefault="00774CDD" w:rsidP="00774C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4CDD">
              <w:rPr>
                <w:rFonts w:ascii="Times New Roman" w:hAnsi="Times New Roman" w:cs="Times New Roman"/>
              </w:rPr>
              <w:t>Умение анализировать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74CDD">
              <w:rPr>
                <w:rFonts w:ascii="Times New Roman" w:hAnsi="Times New Roman" w:cs="Times New Roman"/>
              </w:rPr>
              <w:t>информацию,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74CDD">
              <w:rPr>
                <w:rFonts w:ascii="Times New Roman" w:hAnsi="Times New Roman" w:cs="Times New Roman"/>
              </w:rPr>
              <w:t xml:space="preserve">представленную в </w:t>
            </w:r>
            <w:r w:rsidRPr="00774CDD">
              <w:rPr>
                <w:rFonts w:ascii="Times New Roman" w:hAnsi="Times New Roman" w:cs="Times New Roman"/>
              </w:rPr>
              <w:lastRenderedPageBreak/>
              <w:t>виде схем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EA3941" w:rsidP="00EA3941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D763E0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A3941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</w:tr>
      <w:tr w:rsidR="00EA3941" w:rsidRPr="00360959" w:rsidTr="00D763E0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EA3941" w:rsidRPr="00360959" w:rsidRDefault="00EA3941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41" w:rsidRPr="00774CDD" w:rsidRDefault="00774CDD" w:rsidP="00774C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4CDD">
              <w:rPr>
                <w:rFonts w:ascii="Times New Roman" w:hAnsi="Times New Roman" w:cs="Times New Roman"/>
              </w:rPr>
              <w:t>Записывать числа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74CDD">
              <w:rPr>
                <w:rFonts w:ascii="Times New Roman" w:hAnsi="Times New Roman" w:cs="Times New Roman"/>
              </w:rPr>
              <w:t>в различных системах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74CDD">
              <w:rPr>
                <w:rFonts w:ascii="Times New Roman" w:hAnsi="Times New Roman" w:cs="Times New Roman"/>
              </w:rPr>
              <w:t>счисления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774CDD" w:rsidP="00EA3941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D763E0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53,8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A3941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</w:tr>
      <w:tr w:rsidR="00EA3941" w:rsidRPr="00360959" w:rsidTr="00D763E0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EA3941" w:rsidRDefault="00EA3941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941" w:rsidRPr="00774CDD" w:rsidRDefault="00774CDD" w:rsidP="00774C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4CDD">
              <w:rPr>
                <w:rFonts w:ascii="Times New Roman" w:hAnsi="Times New Roman" w:cs="Times New Roman"/>
              </w:rPr>
              <w:t>Поиск информации в файлах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74CDD">
              <w:rPr>
                <w:rFonts w:ascii="Times New Roman" w:hAnsi="Times New Roman" w:cs="Times New Roman"/>
              </w:rPr>
              <w:t>и каталогах компьютера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774CDD" w:rsidP="00EA3941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D763E0" w:rsidP="00D763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A3941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</w:tr>
      <w:tr w:rsidR="007D1B97" w:rsidRPr="00360959" w:rsidTr="00D763E0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7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7D1B97" w:rsidRPr="00774CDD" w:rsidRDefault="00774CDD" w:rsidP="00774C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4CDD">
              <w:rPr>
                <w:rFonts w:ascii="Times New Roman" w:hAnsi="Times New Roman" w:cs="Times New Roman"/>
              </w:rPr>
              <w:t>Определение количества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74CDD">
              <w:rPr>
                <w:rFonts w:ascii="Times New Roman" w:hAnsi="Times New Roman" w:cs="Times New Roman"/>
              </w:rPr>
              <w:t>и информационного объёма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74CDD">
              <w:rPr>
                <w:rFonts w:ascii="Times New Roman" w:hAnsi="Times New Roman" w:cs="Times New Roman"/>
              </w:rPr>
              <w:t>файлов, отобранных по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74CDD">
              <w:rPr>
                <w:rFonts w:ascii="Times New Roman" w:hAnsi="Times New Roman" w:cs="Times New Roman"/>
              </w:rPr>
              <w:t>некоторому условию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D763E0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76,7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D1B97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</w:tr>
      <w:tr w:rsidR="007D1B97" w:rsidRPr="00360959" w:rsidTr="00D763E0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B97" w:rsidRPr="00774CDD" w:rsidRDefault="00774CDD" w:rsidP="00774C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4CDD">
              <w:rPr>
                <w:rFonts w:ascii="Times New Roman" w:hAnsi="Times New Roman" w:cs="Times New Roman"/>
              </w:rPr>
              <w:t>Создавать презентации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74CDD">
              <w:rPr>
                <w:rFonts w:ascii="Times New Roman" w:hAnsi="Times New Roman" w:cs="Times New Roman"/>
              </w:rPr>
              <w:t>(вариант задания 13.1) или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74CDD">
              <w:rPr>
                <w:rFonts w:ascii="Times New Roman" w:hAnsi="Times New Roman" w:cs="Times New Roman"/>
              </w:rPr>
              <w:t>создавать текстовый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74CDD">
              <w:rPr>
                <w:rFonts w:ascii="Times New Roman" w:hAnsi="Times New Roman" w:cs="Times New Roman"/>
              </w:rPr>
              <w:t>документ (вариант задания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74CDD">
              <w:rPr>
                <w:rFonts w:ascii="Times New Roman" w:hAnsi="Times New Roman" w:cs="Times New Roman"/>
              </w:rPr>
              <w:t>13.2)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D763E0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D1B97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</w:tr>
      <w:tr w:rsidR="007D1B97" w:rsidRPr="00360959" w:rsidTr="00D763E0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B97" w:rsidRPr="00774CDD" w:rsidRDefault="00774CDD" w:rsidP="00774C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4CDD">
              <w:rPr>
                <w:rFonts w:ascii="Times New Roman" w:hAnsi="Times New Roman" w:cs="Times New Roman"/>
              </w:rPr>
              <w:t>Умение проводить обработку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74CDD">
              <w:rPr>
                <w:rFonts w:ascii="Times New Roman" w:hAnsi="Times New Roman" w:cs="Times New Roman"/>
              </w:rPr>
              <w:t>большого массива данных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74CDD">
              <w:rPr>
                <w:rFonts w:ascii="Times New Roman" w:hAnsi="Times New Roman" w:cs="Times New Roman"/>
              </w:rPr>
              <w:t>с использованием средств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74CDD">
              <w:rPr>
                <w:rFonts w:ascii="Times New Roman" w:hAnsi="Times New Roman" w:cs="Times New Roman"/>
              </w:rPr>
              <w:t>электронной таблицы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774CDD" w:rsidP="00EA3941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D763E0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D1B97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</w:tr>
      <w:tr w:rsidR="007D1B97" w:rsidRPr="00360959" w:rsidTr="00D763E0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B97" w:rsidRPr="00774CDD" w:rsidRDefault="00774CDD" w:rsidP="00774C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4CDD">
              <w:rPr>
                <w:rFonts w:ascii="Times New Roman" w:hAnsi="Times New Roman" w:cs="Times New Roman"/>
              </w:rPr>
              <w:t>Создавать и выполнять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74CDD">
              <w:rPr>
                <w:rFonts w:ascii="Times New Roman" w:hAnsi="Times New Roman" w:cs="Times New Roman"/>
              </w:rPr>
              <w:t>программы для заданного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74CDD">
              <w:rPr>
                <w:rFonts w:ascii="Times New Roman" w:hAnsi="Times New Roman" w:cs="Times New Roman"/>
              </w:rPr>
              <w:t>исполнителя (вариант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74CDD">
              <w:rPr>
                <w:rFonts w:ascii="Times New Roman" w:hAnsi="Times New Roman" w:cs="Times New Roman"/>
              </w:rPr>
              <w:t>задания 15.1) или 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74CDD">
              <w:rPr>
                <w:rFonts w:ascii="Times New Roman" w:hAnsi="Times New Roman" w:cs="Times New Roman"/>
              </w:rPr>
              <w:t>универсальном языке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74CDD">
              <w:rPr>
                <w:rFonts w:ascii="Times New Roman" w:hAnsi="Times New Roman" w:cs="Times New Roman"/>
              </w:rPr>
              <w:t>программирования (вариант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74CDD">
              <w:rPr>
                <w:rFonts w:ascii="Times New Roman" w:hAnsi="Times New Roman" w:cs="Times New Roman"/>
              </w:rPr>
              <w:t>задания 15.2)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774CDD" w:rsidP="00EA3941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D763E0" w:rsidP="00D763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37,8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D1B97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A16B5D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</w:tr>
    </w:tbl>
    <w:p w:rsidR="00C94D77" w:rsidRDefault="00C94D77" w:rsidP="00C94D77">
      <w:pPr>
        <w:pStyle w:val="Default"/>
        <w:jc w:val="center"/>
        <w:rPr>
          <w:rFonts w:eastAsia="Times New Roman"/>
          <w:b/>
          <w:sz w:val="28"/>
          <w:szCs w:val="28"/>
        </w:rPr>
      </w:pPr>
    </w:p>
    <w:p w:rsidR="00967426" w:rsidRPr="00967426" w:rsidRDefault="00967426" w:rsidP="00C94D77">
      <w:pPr>
        <w:pStyle w:val="Default"/>
        <w:jc w:val="center"/>
        <w:rPr>
          <w:sz w:val="28"/>
          <w:szCs w:val="28"/>
        </w:rPr>
      </w:pPr>
      <w:r w:rsidRPr="00967426">
        <w:rPr>
          <w:b/>
          <w:bCs/>
          <w:sz w:val="28"/>
          <w:szCs w:val="28"/>
        </w:rPr>
        <w:t>Содержательный анализ выполнения заданий КИМ ОГЭ-9 по информатике</w:t>
      </w:r>
    </w:p>
    <w:p w:rsidR="00967426" w:rsidRPr="00967426" w:rsidRDefault="00967426" w:rsidP="00C94D7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426">
        <w:rPr>
          <w:rFonts w:ascii="Times New Roman" w:hAnsi="Times New Roman" w:cs="Times New Roman"/>
          <w:color w:val="000000"/>
          <w:sz w:val="28"/>
          <w:szCs w:val="28"/>
        </w:rPr>
        <w:t xml:space="preserve">В работу включены задания из всех разделов, изучаемых в курсе информатики. На уровне воспроизведения знаний проверяется такой фундаментальный теоретический материал, как: </w:t>
      </w:r>
    </w:p>
    <w:p w:rsidR="00967426" w:rsidRPr="00967426" w:rsidRDefault="00967426" w:rsidP="00C94D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426">
        <w:rPr>
          <w:rFonts w:ascii="Times New Roman" w:hAnsi="Times New Roman" w:cs="Times New Roman"/>
          <w:color w:val="000000"/>
          <w:sz w:val="28"/>
          <w:szCs w:val="28"/>
        </w:rPr>
        <w:t xml:space="preserve">• единицы измерения информации; </w:t>
      </w:r>
    </w:p>
    <w:p w:rsidR="00967426" w:rsidRPr="00967426" w:rsidRDefault="00967426" w:rsidP="00C94D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426">
        <w:rPr>
          <w:rFonts w:ascii="Times New Roman" w:hAnsi="Times New Roman" w:cs="Times New Roman"/>
          <w:color w:val="000000"/>
          <w:sz w:val="28"/>
          <w:szCs w:val="28"/>
        </w:rPr>
        <w:t xml:space="preserve">• принципы кодирования информации; </w:t>
      </w:r>
    </w:p>
    <w:p w:rsidR="00967426" w:rsidRPr="00967426" w:rsidRDefault="00967426" w:rsidP="00C94D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426">
        <w:rPr>
          <w:rFonts w:ascii="Times New Roman" w:hAnsi="Times New Roman" w:cs="Times New Roman"/>
          <w:color w:val="000000"/>
          <w:sz w:val="28"/>
          <w:szCs w:val="28"/>
        </w:rPr>
        <w:t xml:space="preserve">• моделирование; </w:t>
      </w:r>
    </w:p>
    <w:p w:rsidR="00967426" w:rsidRPr="00967426" w:rsidRDefault="00967426" w:rsidP="00C94D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426">
        <w:rPr>
          <w:rFonts w:ascii="Times New Roman" w:hAnsi="Times New Roman" w:cs="Times New Roman"/>
          <w:color w:val="000000"/>
          <w:sz w:val="28"/>
          <w:szCs w:val="28"/>
        </w:rPr>
        <w:t xml:space="preserve">• понятие алгоритма, его свойства, способы записи; </w:t>
      </w:r>
    </w:p>
    <w:p w:rsidR="00967426" w:rsidRPr="00967426" w:rsidRDefault="00967426" w:rsidP="00C94D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426">
        <w:rPr>
          <w:rFonts w:ascii="Times New Roman" w:hAnsi="Times New Roman" w:cs="Times New Roman"/>
          <w:color w:val="000000"/>
          <w:sz w:val="28"/>
          <w:szCs w:val="28"/>
        </w:rPr>
        <w:t xml:space="preserve">• основные алгоритмические конструкции; </w:t>
      </w:r>
    </w:p>
    <w:p w:rsidR="00967426" w:rsidRPr="00967426" w:rsidRDefault="00967426" w:rsidP="00C94D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426">
        <w:rPr>
          <w:rFonts w:ascii="Times New Roman" w:hAnsi="Times New Roman" w:cs="Times New Roman"/>
          <w:color w:val="000000"/>
          <w:sz w:val="28"/>
          <w:szCs w:val="28"/>
        </w:rPr>
        <w:t xml:space="preserve">• основные элементы математической логики; </w:t>
      </w:r>
    </w:p>
    <w:p w:rsidR="00967426" w:rsidRPr="00967426" w:rsidRDefault="00967426" w:rsidP="00C94D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42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• основные понятия, используемые в информационных и коммуникационных технологиях; </w:t>
      </w:r>
    </w:p>
    <w:p w:rsidR="00967426" w:rsidRPr="00967426" w:rsidRDefault="00967426" w:rsidP="00C94D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426">
        <w:rPr>
          <w:rFonts w:ascii="Times New Roman" w:hAnsi="Times New Roman" w:cs="Times New Roman"/>
          <w:color w:val="000000"/>
          <w:sz w:val="28"/>
          <w:szCs w:val="28"/>
        </w:rPr>
        <w:t xml:space="preserve">• принципы адресации в Интернете. </w:t>
      </w:r>
    </w:p>
    <w:p w:rsidR="00967426" w:rsidRPr="00967426" w:rsidRDefault="00967426" w:rsidP="00C94D7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426">
        <w:rPr>
          <w:rFonts w:ascii="Times New Roman" w:hAnsi="Times New Roman" w:cs="Times New Roman"/>
          <w:color w:val="000000"/>
          <w:sz w:val="28"/>
          <w:szCs w:val="28"/>
        </w:rPr>
        <w:t xml:space="preserve">Задания, проверяющие сформированность умений применять свои знания в стандартной ситуации, включены в части 1 и 2 работы. Это следующие умения: </w:t>
      </w:r>
    </w:p>
    <w:p w:rsidR="00967426" w:rsidRPr="00967426" w:rsidRDefault="00967426" w:rsidP="00C94D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426">
        <w:rPr>
          <w:rFonts w:ascii="Times New Roman" w:hAnsi="Times New Roman" w:cs="Times New Roman"/>
          <w:color w:val="000000"/>
          <w:sz w:val="28"/>
          <w:szCs w:val="28"/>
        </w:rPr>
        <w:t xml:space="preserve">• подсчитывать информационный объём сообщения; </w:t>
      </w:r>
    </w:p>
    <w:p w:rsidR="00967426" w:rsidRPr="00967426" w:rsidRDefault="00967426" w:rsidP="00C94D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426">
        <w:rPr>
          <w:rFonts w:ascii="Times New Roman" w:hAnsi="Times New Roman" w:cs="Times New Roman"/>
          <w:color w:val="000000"/>
          <w:sz w:val="28"/>
          <w:szCs w:val="28"/>
        </w:rPr>
        <w:t xml:space="preserve">• использовать стандартные алгоритмические конструкции для построения алгоритмов для формальных исполнителей; </w:t>
      </w:r>
    </w:p>
    <w:p w:rsidR="00967426" w:rsidRPr="00967426" w:rsidRDefault="00967426" w:rsidP="00C94D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426">
        <w:rPr>
          <w:rFonts w:ascii="Times New Roman" w:hAnsi="Times New Roman" w:cs="Times New Roman"/>
          <w:color w:val="000000"/>
          <w:sz w:val="28"/>
          <w:szCs w:val="28"/>
        </w:rPr>
        <w:t xml:space="preserve">• формально исполнять алгоритмы, записанные на естественном и алгоритмическом языках; </w:t>
      </w:r>
    </w:p>
    <w:p w:rsidR="00967426" w:rsidRPr="00967426" w:rsidRDefault="00967426" w:rsidP="00C94D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426">
        <w:rPr>
          <w:rFonts w:ascii="Times New Roman" w:hAnsi="Times New Roman" w:cs="Times New Roman"/>
          <w:color w:val="000000"/>
          <w:sz w:val="28"/>
          <w:szCs w:val="28"/>
        </w:rPr>
        <w:t xml:space="preserve">• создавать и преобразовывать логические выражения; </w:t>
      </w:r>
    </w:p>
    <w:p w:rsidR="00967426" w:rsidRPr="00967426" w:rsidRDefault="00967426" w:rsidP="00C94D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426">
        <w:rPr>
          <w:rFonts w:ascii="Times New Roman" w:hAnsi="Times New Roman" w:cs="Times New Roman"/>
          <w:color w:val="000000"/>
          <w:sz w:val="28"/>
          <w:szCs w:val="28"/>
        </w:rPr>
        <w:t xml:space="preserve">• оценивать результат работы известного программного обеспечения; </w:t>
      </w:r>
    </w:p>
    <w:p w:rsidR="00967426" w:rsidRPr="00967426" w:rsidRDefault="00967426" w:rsidP="00C94D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426">
        <w:rPr>
          <w:rFonts w:ascii="Times New Roman" w:hAnsi="Times New Roman" w:cs="Times New Roman"/>
          <w:color w:val="000000"/>
          <w:sz w:val="28"/>
          <w:szCs w:val="28"/>
        </w:rPr>
        <w:t xml:space="preserve">• производить поиск информации в документах и файловой системе компьютера. </w:t>
      </w:r>
    </w:p>
    <w:p w:rsidR="00967426" w:rsidRPr="00967426" w:rsidRDefault="00967426" w:rsidP="00C94D7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426">
        <w:rPr>
          <w:rFonts w:ascii="Times New Roman" w:hAnsi="Times New Roman" w:cs="Times New Roman"/>
          <w:color w:val="000000"/>
          <w:sz w:val="28"/>
          <w:szCs w:val="28"/>
        </w:rPr>
        <w:t xml:space="preserve">Материал на проверку </w:t>
      </w:r>
      <w:proofErr w:type="spellStart"/>
      <w:r w:rsidRPr="00967426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967426">
        <w:rPr>
          <w:rFonts w:ascii="Times New Roman" w:hAnsi="Times New Roman" w:cs="Times New Roman"/>
          <w:color w:val="000000"/>
          <w:sz w:val="28"/>
          <w:szCs w:val="28"/>
        </w:rPr>
        <w:t xml:space="preserve"> умений применять свои знания в новой ситуации входит в часть 2 работы. Это следующие сложные умения: </w:t>
      </w:r>
    </w:p>
    <w:p w:rsidR="00967426" w:rsidRPr="00967426" w:rsidRDefault="00967426" w:rsidP="00C94D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426">
        <w:rPr>
          <w:rFonts w:ascii="Times New Roman" w:hAnsi="Times New Roman" w:cs="Times New Roman"/>
          <w:color w:val="000000"/>
          <w:sz w:val="28"/>
          <w:szCs w:val="28"/>
        </w:rPr>
        <w:t xml:space="preserve">• создание небольшой презентации из предложенных элементов или создание форматированного текстового документа, включающего формулы и таблицы; </w:t>
      </w:r>
    </w:p>
    <w:p w:rsidR="00967426" w:rsidRPr="00967426" w:rsidRDefault="00967426" w:rsidP="00C94D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426">
        <w:rPr>
          <w:rFonts w:ascii="Times New Roman" w:hAnsi="Times New Roman" w:cs="Times New Roman"/>
          <w:color w:val="000000"/>
          <w:sz w:val="28"/>
          <w:szCs w:val="28"/>
        </w:rPr>
        <w:t xml:space="preserve">• разработка технологии обработки информационного массива с использованием средств электронной таблицы или базы данных; </w:t>
      </w:r>
    </w:p>
    <w:p w:rsidR="00967426" w:rsidRPr="00967426" w:rsidRDefault="00967426" w:rsidP="00C94D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426">
        <w:rPr>
          <w:rFonts w:ascii="Times New Roman" w:hAnsi="Times New Roman" w:cs="Times New Roman"/>
          <w:color w:val="000000"/>
          <w:sz w:val="28"/>
          <w:szCs w:val="28"/>
        </w:rPr>
        <w:t xml:space="preserve">• разработка алгоритма для формального исполнителя или на языке программирования с использованием условных инструкций и циклов, а также логических связок при задании условий. </w:t>
      </w:r>
    </w:p>
    <w:p w:rsidR="00967426" w:rsidRPr="00967426" w:rsidRDefault="00967426" w:rsidP="00C94D7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426">
        <w:rPr>
          <w:rFonts w:ascii="Times New Roman" w:hAnsi="Times New Roman" w:cs="Times New Roman"/>
          <w:color w:val="000000"/>
          <w:sz w:val="28"/>
          <w:szCs w:val="28"/>
        </w:rPr>
        <w:t>Лучше всего учащиеся в 202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967426">
        <w:rPr>
          <w:rFonts w:ascii="Times New Roman" w:hAnsi="Times New Roman" w:cs="Times New Roman"/>
          <w:color w:val="000000"/>
          <w:sz w:val="28"/>
          <w:szCs w:val="28"/>
        </w:rPr>
        <w:t xml:space="preserve"> году освоили следующие элементы содержания (процент выполнения заданий от 8</w:t>
      </w:r>
      <w:r>
        <w:rPr>
          <w:rFonts w:ascii="Times New Roman" w:hAnsi="Times New Roman" w:cs="Times New Roman"/>
          <w:color w:val="000000"/>
          <w:sz w:val="28"/>
          <w:szCs w:val="28"/>
        </w:rPr>
        <w:t>6 до 79,8</w:t>
      </w:r>
      <w:r w:rsidRPr="00967426">
        <w:rPr>
          <w:rFonts w:ascii="Times New Roman" w:hAnsi="Times New Roman" w:cs="Times New Roman"/>
          <w:color w:val="000000"/>
          <w:sz w:val="28"/>
          <w:szCs w:val="28"/>
        </w:rPr>
        <w:t xml:space="preserve">%): </w:t>
      </w:r>
    </w:p>
    <w:p w:rsidR="00967426" w:rsidRDefault="00967426" w:rsidP="00C94D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 – оценить объем памяти</w:t>
      </w:r>
    </w:p>
    <w:p w:rsidR="00967426" w:rsidRPr="00967426" w:rsidRDefault="00967426" w:rsidP="00C94D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967426">
        <w:rPr>
          <w:rFonts w:ascii="Times New Roman" w:hAnsi="Times New Roman" w:cs="Times New Roman"/>
          <w:color w:val="000000"/>
          <w:sz w:val="28"/>
          <w:szCs w:val="28"/>
        </w:rPr>
        <w:t xml:space="preserve"> − декодирование </w:t>
      </w:r>
      <w:proofErr w:type="gramStart"/>
      <w:r w:rsidRPr="00967426">
        <w:rPr>
          <w:rFonts w:ascii="Times New Roman" w:hAnsi="Times New Roman" w:cs="Times New Roman"/>
          <w:color w:val="000000"/>
          <w:sz w:val="28"/>
          <w:szCs w:val="28"/>
        </w:rPr>
        <w:t>кодовой</w:t>
      </w:r>
      <w:proofErr w:type="gramEnd"/>
      <w:r w:rsidRPr="00967426">
        <w:rPr>
          <w:rFonts w:ascii="Times New Roman" w:hAnsi="Times New Roman" w:cs="Times New Roman"/>
          <w:color w:val="000000"/>
          <w:sz w:val="28"/>
          <w:szCs w:val="28"/>
        </w:rPr>
        <w:t xml:space="preserve"> последовательность </w:t>
      </w:r>
    </w:p>
    <w:p w:rsidR="00967426" w:rsidRDefault="00967426" w:rsidP="00C94D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426">
        <w:rPr>
          <w:rFonts w:ascii="Times New Roman" w:hAnsi="Times New Roman" w:cs="Times New Roman"/>
          <w:color w:val="000000"/>
          <w:sz w:val="28"/>
          <w:szCs w:val="28"/>
        </w:rPr>
        <w:t xml:space="preserve">7 − принцип адресации в сети Интернет </w:t>
      </w:r>
    </w:p>
    <w:p w:rsidR="00967426" w:rsidRPr="00967426" w:rsidRDefault="00967426" w:rsidP="00C94D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426">
        <w:rPr>
          <w:rFonts w:ascii="Times New Roman" w:hAnsi="Times New Roman" w:cs="Times New Roman"/>
          <w:color w:val="000000"/>
          <w:sz w:val="28"/>
          <w:szCs w:val="28"/>
        </w:rPr>
        <w:t xml:space="preserve">5 − анализ простых алгоритмов для конкретного исполнителя с фиксированным набором команд </w:t>
      </w:r>
    </w:p>
    <w:p w:rsidR="00967426" w:rsidRPr="00967426" w:rsidRDefault="00967426" w:rsidP="00C94D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67426" w:rsidRDefault="00967426" w:rsidP="00C94D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426">
        <w:rPr>
          <w:rFonts w:ascii="Times New Roman" w:hAnsi="Times New Roman" w:cs="Times New Roman"/>
          <w:color w:val="000000"/>
          <w:sz w:val="28"/>
          <w:szCs w:val="28"/>
        </w:rPr>
        <w:t>На среднем уровне (процент выполнения заданий от 7</w:t>
      </w:r>
      <w:r>
        <w:rPr>
          <w:rFonts w:ascii="Times New Roman" w:hAnsi="Times New Roman" w:cs="Times New Roman"/>
          <w:color w:val="000000"/>
          <w:sz w:val="28"/>
          <w:szCs w:val="28"/>
        </w:rPr>
        <w:t>6,7</w:t>
      </w:r>
      <w:r w:rsidRPr="00967426">
        <w:rPr>
          <w:rFonts w:ascii="Times New Roman" w:hAnsi="Times New Roman" w:cs="Times New Roman"/>
          <w:color w:val="000000"/>
          <w:sz w:val="28"/>
          <w:szCs w:val="28"/>
        </w:rPr>
        <w:t>% до 6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967426">
        <w:rPr>
          <w:rFonts w:ascii="Times New Roman" w:hAnsi="Times New Roman" w:cs="Times New Roman"/>
          <w:color w:val="000000"/>
          <w:sz w:val="28"/>
          <w:szCs w:val="28"/>
        </w:rPr>
        <w:t xml:space="preserve">%) освоены элементы содержания: </w:t>
      </w:r>
    </w:p>
    <w:p w:rsidR="00967426" w:rsidRPr="00967426" w:rsidRDefault="00967426" w:rsidP="00C94D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426">
        <w:rPr>
          <w:rFonts w:ascii="Times New Roman" w:hAnsi="Times New Roman" w:cs="Times New Roman"/>
          <w:sz w:val="28"/>
          <w:szCs w:val="28"/>
        </w:rPr>
        <w:t>12 − определение количества и информационного объёма файлов, отобранных по некоторому условию</w:t>
      </w:r>
    </w:p>
    <w:p w:rsidR="00967426" w:rsidRPr="00967426" w:rsidRDefault="00967426" w:rsidP="00C94D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426">
        <w:rPr>
          <w:rFonts w:ascii="Times New Roman" w:hAnsi="Times New Roman" w:cs="Times New Roman"/>
          <w:color w:val="000000"/>
          <w:sz w:val="28"/>
          <w:szCs w:val="28"/>
        </w:rPr>
        <w:t xml:space="preserve">11 − поиск информации в файлах и каталогах компьютера </w:t>
      </w:r>
    </w:p>
    <w:p w:rsidR="00967426" w:rsidRDefault="00967426" w:rsidP="00C94D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426">
        <w:rPr>
          <w:rFonts w:ascii="Times New Roman" w:hAnsi="Times New Roman" w:cs="Times New Roman"/>
          <w:color w:val="000000"/>
          <w:sz w:val="28"/>
          <w:szCs w:val="28"/>
        </w:rPr>
        <w:t xml:space="preserve">9 − анализ информации, представленной в виде схем </w:t>
      </w:r>
    </w:p>
    <w:p w:rsidR="00F40219" w:rsidRPr="00967426" w:rsidRDefault="00F40219" w:rsidP="00C94D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0219">
        <w:rPr>
          <w:rFonts w:ascii="Times New Roman" w:hAnsi="Times New Roman" w:cs="Times New Roman"/>
          <w:sz w:val="28"/>
          <w:szCs w:val="28"/>
        </w:rPr>
        <w:lastRenderedPageBreak/>
        <w:t>8 – понимание принципов поиска информации в Интернете</w:t>
      </w:r>
    </w:p>
    <w:p w:rsidR="00967426" w:rsidRPr="00967426" w:rsidRDefault="00967426" w:rsidP="00C94D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426">
        <w:rPr>
          <w:rFonts w:ascii="Times New Roman" w:hAnsi="Times New Roman" w:cs="Times New Roman"/>
          <w:color w:val="000000"/>
          <w:sz w:val="28"/>
          <w:szCs w:val="28"/>
        </w:rPr>
        <w:t xml:space="preserve">13 − создание презентаций или текстовых документов </w:t>
      </w:r>
    </w:p>
    <w:p w:rsidR="00967426" w:rsidRPr="00967426" w:rsidRDefault="00967426" w:rsidP="00C94D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426">
        <w:rPr>
          <w:rFonts w:ascii="Times New Roman" w:hAnsi="Times New Roman" w:cs="Times New Roman"/>
          <w:color w:val="000000"/>
          <w:sz w:val="28"/>
          <w:szCs w:val="28"/>
        </w:rPr>
        <w:t xml:space="preserve">Низкий уровень усвоения (от </w:t>
      </w:r>
      <w:r w:rsidR="002B6C6E">
        <w:rPr>
          <w:rFonts w:ascii="Times New Roman" w:hAnsi="Times New Roman" w:cs="Times New Roman"/>
          <w:color w:val="000000"/>
          <w:sz w:val="28"/>
          <w:szCs w:val="28"/>
        </w:rPr>
        <w:t>29</w:t>
      </w:r>
      <w:r w:rsidRPr="00967426">
        <w:rPr>
          <w:rFonts w:ascii="Times New Roman" w:hAnsi="Times New Roman" w:cs="Times New Roman"/>
          <w:color w:val="000000"/>
          <w:sz w:val="28"/>
          <w:szCs w:val="28"/>
        </w:rPr>
        <w:t xml:space="preserve"> до 5</w:t>
      </w:r>
      <w:r w:rsidR="002B6C6E">
        <w:rPr>
          <w:rFonts w:ascii="Times New Roman" w:hAnsi="Times New Roman" w:cs="Times New Roman"/>
          <w:color w:val="000000"/>
          <w:sz w:val="28"/>
          <w:szCs w:val="28"/>
        </w:rPr>
        <w:t>3,8</w:t>
      </w:r>
      <w:r w:rsidRPr="00967426">
        <w:rPr>
          <w:rFonts w:ascii="Times New Roman" w:hAnsi="Times New Roman" w:cs="Times New Roman"/>
          <w:color w:val="000000"/>
          <w:sz w:val="28"/>
          <w:szCs w:val="28"/>
        </w:rPr>
        <w:t xml:space="preserve">%) следующих компонентов содержания программы: </w:t>
      </w:r>
    </w:p>
    <w:p w:rsidR="002B6C6E" w:rsidRPr="00967426" w:rsidRDefault="002B6C6E" w:rsidP="00C94D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426">
        <w:rPr>
          <w:rFonts w:ascii="Times New Roman" w:hAnsi="Times New Roman" w:cs="Times New Roman"/>
          <w:color w:val="000000"/>
          <w:sz w:val="28"/>
          <w:szCs w:val="28"/>
        </w:rPr>
        <w:t xml:space="preserve">10 − запись чисел в различных системах счисления </w:t>
      </w:r>
    </w:p>
    <w:p w:rsidR="002B6C6E" w:rsidRPr="002B6C6E" w:rsidRDefault="002B6C6E" w:rsidP="00C94D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6C6E">
        <w:rPr>
          <w:rFonts w:ascii="Times New Roman" w:hAnsi="Times New Roman" w:cs="Times New Roman"/>
          <w:sz w:val="28"/>
          <w:szCs w:val="28"/>
        </w:rPr>
        <w:t>6 – формальное исполнение алгоритмов, записанных на языке программирования</w:t>
      </w:r>
    </w:p>
    <w:p w:rsidR="002B6C6E" w:rsidRDefault="002B6C6E" w:rsidP="00C94D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426">
        <w:rPr>
          <w:rFonts w:ascii="Times New Roman" w:hAnsi="Times New Roman" w:cs="Times New Roman"/>
          <w:color w:val="000000"/>
          <w:sz w:val="28"/>
          <w:szCs w:val="28"/>
        </w:rPr>
        <w:t xml:space="preserve">4 − анализ простейших моделей объектов </w:t>
      </w:r>
    </w:p>
    <w:p w:rsidR="00967426" w:rsidRDefault="00967426" w:rsidP="00C94D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426">
        <w:rPr>
          <w:rFonts w:ascii="Times New Roman" w:hAnsi="Times New Roman" w:cs="Times New Roman"/>
          <w:color w:val="000000"/>
          <w:sz w:val="28"/>
          <w:szCs w:val="28"/>
        </w:rPr>
        <w:t xml:space="preserve">3 – определение истинности составного высказывания </w:t>
      </w:r>
    </w:p>
    <w:p w:rsidR="00F40219" w:rsidRPr="002B6C6E" w:rsidRDefault="002B6C6E" w:rsidP="00C94D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6C6E">
        <w:rPr>
          <w:rFonts w:ascii="Times New Roman" w:hAnsi="Times New Roman" w:cs="Times New Roman"/>
          <w:sz w:val="28"/>
          <w:szCs w:val="28"/>
        </w:rPr>
        <w:t>15 – создание и выполнение программы для заданного исполнителя</w:t>
      </w:r>
    </w:p>
    <w:p w:rsidR="002B6C6E" w:rsidRDefault="002B6C6E" w:rsidP="00C94D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6C6E">
        <w:rPr>
          <w:rFonts w:ascii="Times New Roman" w:hAnsi="Times New Roman" w:cs="Times New Roman"/>
          <w:sz w:val="28"/>
          <w:szCs w:val="28"/>
        </w:rPr>
        <w:t>14 – умение проводить обработку большого массива данных с использованием средств электронной таблицы</w:t>
      </w:r>
    </w:p>
    <w:p w:rsidR="00A5795B" w:rsidRDefault="00A5795B" w:rsidP="00C94D7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795B">
        <w:rPr>
          <w:rFonts w:ascii="Times New Roman" w:hAnsi="Times New Roman" w:cs="Times New Roman"/>
          <w:sz w:val="28"/>
          <w:szCs w:val="28"/>
        </w:rPr>
        <w:t xml:space="preserve">На диаграмме </w:t>
      </w:r>
      <w:r>
        <w:rPr>
          <w:rFonts w:ascii="Times New Roman" w:hAnsi="Times New Roman" w:cs="Times New Roman"/>
          <w:sz w:val="28"/>
          <w:szCs w:val="28"/>
        </w:rPr>
        <w:t xml:space="preserve">ниже </w:t>
      </w:r>
      <w:r w:rsidRPr="00A5795B">
        <w:rPr>
          <w:rFonts w:ascii="Times New Roman" w:hAnsi="Times New Roman" w:cs="Times New Roman"/>
          <w:sz w:val="28"/>
          <w:szCs w:val="28"/>
        </w:rPr>
        <w:t>отражен средний процент выполнения заданий группами участников с разным уровнем подготовки</w:t>
      </w:r>
    </w:p>
    <w:p w:rsidR="00A5795B" w:rsidRDefault="00A5795B" w:rsidP="00A57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5940425" cy="3157220"/>
            <wp:effectExtent l="0" t="0" r="22225" b="2413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A5795B" w:rsidRPr="00A5795B" w:rsidRDefault="00A5795B" w:rsidP="00C94D7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795B">
        <w:rPr>
          <w:rFonts w:ascii="Times New Roman" w:hAnsi="Times New Roman" w:cs="Times New Roman"/>
          <w:color w:val="000000"/>
          <w:sz w:val="28"/>
          <w:szCs w:val="28"/>
        </w:rPr>
        <w:t xml:space="preserve">Средний </w:t>
      </w:r>
      <w:r>
        <w:rPr>
          <w:rFonts w:ascii="Times New Roman" w:hAnsi="Times New Roman" w:cs="Times New Roman"/>
          <w:color w:val="000000"/>
          <w:sz w:val="28"/>
          <w:szCs w:val="28"/>
        </w:rPr>
        <w:t>процент выполнения составляет 6</w:t>
      </w:r>
      <w:r w:rsidRPr="00A5795B">
        <w:rPr>
          <w:rFonts w:ascii="Times New Roman" w:hAnsi="Times New Roman" w:cs="Times New Roman"/>
          <w:color w:val="000000"/>
          <w:sz w:val="28"/>
          <w:szCs w:val="28"/>
        </w:rPr>
        <w:t xml:space="preserve">4%. Но есть элементы, выполнение которых существенно ниже, по сравнению с другими. Они требуют повышенного </w:t>
      </w:r>
      <w:proofErr w:type="gramStart"/>
      <w:r w:rsidRPr="00A5795B">
        <w:rPr>
          <w:rFonts w:ascii="Times New Roman" w:hAnsi="Times New Roman" w:cs="Times New Roman"/>
          <w:color w:val="000000"/>
          <w:sz w:val="28"/>
          <w:szCs w:val="28"/>
        </w:rPr>
        <w:t>внимания</w:t>
      </w:r>
      <w:proofErr w:type="gramEnd"/>
      <w:r w:rsidRPr="00A5795B">
        <w:rPr>
          <w:rFonts w:ascii="Times New Roman" w:hAnsi="Times New Roman" w:cs="Times New Roman"/>
          <w:color w:val="000000"/>
          <w:sz w:val="28"/>
          <w:szCs w:val="28"/>
        </w:rPr>
        <w:t xml:space="preserve"> как со стороны учащихся, так и со стороны педагогов. </w:t>
      </w:r>
    </w:p>
    <w:p w:rsidR="00A5795B" w:rsidRDefault="00A5795B" w:rsidP="00C94D7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795B">
        <w:rPr>
          <w:rFonts w:ascii="Times New Roman" w:hAnsi="Times New Roman" w:cs="Times New Roman"/>
          <w:color w:val="000000"/>
          <w:sz w:val="28"/>
          <w:szCs w:val="28"/>
        </w:rPr>
        <w:t>Если рассматривать задания, проверяющие один и тот же элемент содержания, группами участников с разным уровнем подготовки, то наблюдается практически параллельность кривых графиков. Это говорит о том, что задания вызывали затруднения или решались успешно всеми категориями учащихся. Визуально данные представлены на диаграмме ниже.</w:t>
      </w:r>
    </w:p>
    <w:p w:rsidR="00A5795B" w:rsidRDefault="00A5795B" w:rsidP="00A579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5795B" w:rsidRDefault="00A5795B" w:rsidP="00A57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5940425" cy="2827664"/>
            <wp:effectExtent l="0" t="0" r="22225" b="10795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A5795B" w:rsidRPr="00967426" w:rsidRDefault="00A5795B" w:rsidP="00A57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57079" w:rsidRPr="000F10FA" w:rsidRDefault="00C57079" w:rsidP="000F10FA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10FA">
        <w:rPr>
          <w:rFonts w:ascii="Times New Roman" w:hAnsi="Times New Roman" w:cs="Times New Roman"/>
          <w:sz w:val="28"/>
          <w:szCs w:val="28"/>
        </w:rPr>
        <w:t xml:space="preserve">Первое задание, которое вызвало массовое затруднение – это задание №3 «Определение истинности составного высказывания». </w:t>
      </w:r>
      <w:r w:rsidR="00D147E9" w:rsidRPr="000F10FA">
        <w:rPr>
          <w:rFonts w:ascii="Times New Roman" w:hAnsi="Times New Roman" w:cs="Times New Roman"/>
          <w:sz w:val="28"/>
          <w:szCs w:val="28"/>
        </w:rPr>
        <w:t xml:space="preserve">С первого взгляда такие задачи не сложны, относятся к базовому уровню, и должны успешно решаться большинством учеников. </w:t>
      </w:r>
      <w:proofErr w:type="gramStart"/>
      <w:r w:rsidR="00D147E9" w:rsidRPr="000F10FA">
        <w:rPr>
          <w:rFonts w:ascii="Times New Roman" w:hAnsi="Times New Roman" w:cs="Times New Roman"/>
          <w:sz w:val="28"/>
          <w:szCs w:val="28"/>
        </w:rPr>
        <w:t>Наверное, это приводит к переоценки своих возможностей, а нестандартность формулировок в реальных КИМ, приводит к низким показателям выполнения этого типа заданий.</w:t>
      </w:r>
      <w:proofErr w:type="gramEnd"/>
      <w:r w:rsidR="000F10FA" w:rsidRPr="000F10FA">
        <w:rPr>
          <w:rFonts w:ascii="Times New Roman" w:hAnsi="Times New Roman" w:cs="Times New Roman"/>
          <w:sz w:val="28"/>
          <w:szCs w:val="28"/>
        </w:rPr>
        <w:t xml:space="preserve">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Типичные</w:t>
      </w:r>
      <w:r w:rsid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ошибки</w:t>
      </w:r>
      <w:r w:rsid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связаны</w:t>
      </w:r>
      <w:r w:rsid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с неверным</w:t>
      </w:r>
      <w:r w:rsid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применением</w:t>
      </w:r>
      <w:r w:rsid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логической</w:t>
      </w:r>
      <w:r w:rsid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операци</w:t>
      </w:r>
      <w:proofErr w:type="gramStart"/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и(</w:t>
      </w:r>
      <w:proofErr w:type="gramEnd"/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конъюнкция</w:t>
      </w:r>
      <w:r w:rsid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вместо</w:t>
      </w:r>
      <w:r w:rsid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дизъюнкции</w:t>
      </w:r>
      <w:r w:rsid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наоборот),</w:t>
      </w:r>
      <w:r w:rsid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а также с невнимательностью</w:t>
      </w:r>
      <w:r w:rsid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выборе</w:t>
      </w:r>
      <w:r w:rsid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минимального</w:t>
      </w:r>
      <w:r w:rsid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(максимального)</w:t>
      </w:r>
      <w:r w:rsid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числа</w:t>
      </w:r>
      <w:r w:rsid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заданного множества</w:t>
      </w:r>
      <w:r w:rsid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6435B" w:rsidRDefault="0086435B" w:rsidP="00C94D77">
      <w:pPr>
        <w:pStyle w:val="Default"/>
        <w:spacing w:line="276" w:lineRule="auto"/>
        <w:ind w:firstLine="720"/>
        <w:jc w:val="both"/>
        <w:rPr>
          <w:sz w:val="28"/>
          <w:szCs w:val="28"/>
        </w:rPr>
      </w:pPr>
      <w:proofErr w:type="gramStart"/>
      <w:r w:rsidRPr="00FF0EA0">
        <w:rPr>
          <w:sz w:val="28"/>
          <w:szCs w:val="28"/>
        </w:rPr>
        <w:t>Ниже окружных показателей с задани</w:t>
      </w:r>
      <w:r w:rsidR="00D147E9" w:rsidRPr="00FF0EA0">
        <w:rPr>
          <w:sz w:val="28"/>
          <w:szCs w:val="28"/>
        </w:rPr>
        <w:t>ем №3</w:t>
      </w:r>
      <w:r w:rsidRPr="00FF0EA0">
        <w:rPr>
          <w:sz w:val="28"/>
          <w:szCs w:val="28"/>
        </w:rPr>
        <w:t xml:space="preserve"> справились обучающиеся ГБОУ </w:t>
      </w:r>
      <w:r w:rsidR="00D147E9" w:rsidRPr="00FF0EA0">
        <w:rPr>
          <w:sz w:val="28"/>
          <w:szCs w:val="28"/>
        </w:rPr>
        <w:t xml:space="preserve">ООШ № 2 п.г.т. Смышляевка, ГБОУ ООШ с. </w:t>
      </w:r>
      <w:proofErr w:type="spellStart"/>
      <w:r w:rsidR="00D147E9" w:rsidRPr="00FF0EA0">
        <w:rPr>
          <w:sz w:val="28"/>
          <w:szCs w:val="28"/>
        </w:rPr>
        <w:t>Спиридоновка</w:t>
      </w:r>
      <w:proofErr w:type="spellEnd"/>
      <w:r w:rsidR="00D147E9" w:rsidRPr="00FF0EA0">
        <w:rPr>
          <w:sz w:val="28"/>
          <w:szCs w:val="28"/>
        </w:rPr>
        <w:t xml:space="preserve">, ГБОУ СОШ «ОЦ» с. Лопатино, </w:t>
      </w:r>
      <w:r w:rsidR="0073571A" w:rsidRPr="00FF0EA0">
        <w:rPr>
          <w:sz w:val="28"/>
          <w:szCs w:val="28"/>
        </w:rPr>
        <w:t xml:space="preserve">ГБОУ СОШ № 3 п.г.т. Смышляевка, </w:t>
      </w:r>
      <w:r w:rsidR="00D147E9" w:rsidRPr="00FF0EA0">
        <w:rPr>
          <w:sz w:val="28"/>
          <w:szCs w:val="28"/>
        </w:rPr>
        <w:t xml:space="preserve">ГБОУ СОШ п.г.т. Петра Дубрава, ГБОУ СОШ пос. </w:t>
      </w:r>
      <w:proofErr w:type="spellStart"/>
      <w:r w:rsidR="00D147E9" w:rsidRPr="00FF0EA0">
        <w:rPr>
          <w:sz w:val="28"/>
          <w:szCs w:val="28"/>
        </w:rPr>
        <w:t>Черновский</w:t>
      </w:r>
      <w:proofErr w:type="spellEnd"/>
      <w:r w:rsidR="00D147E9" w:rsidRPr="00FF0EA0">
        <w:rPr>
          <w:sz w:val="28"/>
          <w:szCs w:val="28"/>
        </w:rPr>
        <w:t>, ГБОУ СОШ пос. Просвет, ГБОУ СОШ с. Воскресенка, ГБОУ СОШ с. Курумоч, ГБОУ СОШ с. Черноречье, ГБОУ ООШ</w:t>
      </w:r>
      <w:proofErr w:type="gramEnd"/>
      <w:r w:rsidR="00D147E9" w:rsidRPr="00FF0EA0">
        <w:rPr>
          <w:sz w:val="28"/>
          <w:szCs w:val="28"/>
        </w:rPr>
        <w:t xml:space="preserve"> № 13 г. Новокуйбышевска, </w:t>
      </w:r>
      <w:r w:rsidR="0073571A" w:rsidRPr="00FF0EA0">
        <w:rPr>
          <w:sz w:val="28"/>
          <w:szCs w:val="28"/>
        </w:rPr>
        <w:t>ГБОУ ООШ № 1</w:t>
      </w:r>
      <w:r w:rsidR="00D147E9" w:rsidRPr="00FF0EA0">
        <w:rPr>
          <w:sz w:val="28"/>
          <w:szCs w:val="28"/>
        </w:rPr>
        <w:t>8</w:t>
      </w:r>
      <w:r w:rsidR="0073571A" w:rsidRPr="00FF0EA0">
        <w:rPr>
          <w:sz w:val="28"/>
          <w:szCs w:val="28"/>
        </w:rPr>
        <w:t xml:space="preserve"> г. Новокуйбышевска, ГБОУ ООШ № </w:t>
      </w:r>
      <w:r w:rsidR="00D147E9" w:rsidRPr="00FF0EA0">
        <w:rPr>
          <w:sz w:val="28"/>
          <w:szCs w:val="28"/>
        </w:rPr>
        <w:t>4</w:t>
      </w:r>
      <w:r w:rsidR="0073571A" w:rsidRPr="00FF0EA0">
        <w:rPr>
          <w:sz w:val="28"/>
          <w:szCs w:val="28"/>
        </w:rPr>
        <w:t xml:space="preserve"> г. Новокуйбышевска, ГБОУ СОШ № 8 «ОЦ» г. Новокуйбышевска.</w:t>
      </w:r>
    </w:p>
    <w:p w:rsidR="00915799" w:rsidRPr="00915799" w:rsidRDefault="00915799" w:rsidP="000F10FA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15799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Задание № 4 проверяло умение анализировать простейшие модели</w:t>
      </w:r>
      <w:r w:rsid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157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объектов.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Нем</w:t>
      </w:r>
      <w:r w:rsidRPr="00915799">
        <w:rPr>
          <w:rFonts w:ascii="Times New Roman" w:eastAsia="Times New Roman" w:hAnsi="Times New Roman" w:cs="Times New Roman"/>
          <w:color w:val="000000"/>
          <w:sz w:val="28"/>
          <w:szCs w:val="28"/>
        </w:rPr>
        <w:t>ногие</w:t>
      </w:r>
      <w:r w:rsidR="00887157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15799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обучающиеся успешно с ним с</w:t>
      </w:r>
      <w:r w:rsidR="00E17F6B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правляются, процент выполнения 49,4%</w:t>
      </w:r>
      <w:r w:rsidRPr="0091579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кзаменуемы</w:t>
      </w:r>
      <w:r w:rsid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зачастую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ограничива</w:t>
      </w:r>
      <w:r w:rsid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r w:rsid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первым</w:t>
      </w:r>
      <w:r w:rsid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найденным путём, что может</w:t>
      </w:r>
      <w:r w:rsid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привести</w:t>
      </w:r>
      <w:r w:rsid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ошибочному</w:t>
      </w:r>
      <w:r w:rsid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результату.</w:t>
      </w:r>
      <w:r w:rsid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</w:t>
      </w:r>
      <w:r w:rsid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</w:t>
      </w:r>
      <w:r w:rsid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атривать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все</w:t>
      </w:r>
      <w:r w:rsid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возможные</w:t>
      </w:r>
      <w:r w:rsid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маршруты</w:t>
      </w:r>
      <w:r w:rsid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17F6B" w:rsidRDefault="00E17F6B" w:rsidP="000F10FA">
      <w:pPr>
        <w:pStyle w:val="Default"/>
        <w:spacing w:line="276" w:lineRule="auto"/>
        <w:ind w:firstLine="720"/>
        <w:jc w:val="both"/>
        <w:rPr>
          <w:sz w:val="28"/>
          <w:szCs w:val="28"/>
        </w:rPr>
      </w:pPr>
      <w:proofErr w:type="gramStart"/>
      <w:r w:rsidRPr="000F10FA">
        <w:rPr>
          <w:sz w:val="28"/>
          <w:szCs w:val="28"/>
        </w:rPr>
        <w:t>Ниже</w:t>
      </w:r>
      <w:r w:rsidRPr="00FF0EA0">
        <w:rPr>
          <w:sz w:val="28"/>
          <w:szCs w:val="28"/>
        </w:rPr>
        <w:t xml:space="preserve"> окружных показателей с заданием №</w:t>
      </w:r>
      <w:r w:rsidR="000C76AD">
        <w:rPr>
          <w:sz w:val="28"/>
          <w:szCs w:val="28"/>
        </w:rPr>
        <w:t>4</w:t>
      </w:r>
      <w:r w:rsidRPr="00FF0EA0">
        <w:rPr>
          <w:sz w:val="28"/>
          <w:szCs w:val="28"/>
        </w:rPr>
        <w:t xml:space="preserve"> справились обучающиеся</w:t>
      </w:r>
      <w:r w:rsidRPr="00E17F6B">
        <w:rPr>
          <w:sz w:val="28"/>
          <w:szCs w:val="28"/>
          <w:highlight w:val="yellow"/>
        </w:rPr>
        <w:t xml:space="preserve"> </w:t>
      </w:r>
      <w:r w:rsidRPr="000C76AD">
        <w:rPr>
          <w:sz w:val="28"/>
          <w:szCs w:val="28"/>
        </w:rPr>
        <w:t xml:space="preserve">ГБОУ ООШ с. </w:t>
      </w:r>
      <w:proofErr w:type="spellStart"/>
      <w:r w:rsidRPr="000C76AD">
        <w:rPr>
          <w:sz w:val="28"/>
          <w:szCs w:val="28"/>
        </w:rPr>
        <w:t>Спиридоновка</w:t>
      </w:r>
      <w:proofErr w:type="spellEnd"/>
      <w:r w:rsidRPr="000C76AD">
        <w:rPr>
          <w:sz w:val="28"/>
          <w:szCs w:val="28"/>
        </w:rPr>
        <w:t xml:space="preserve">, ГБОУ СОШ «ОЦ» с. Лопатино, ГБОУ СОШ № 3 п.г.т. Смышляевка, ГБОУ СОШ п.г.т. Петра Дубрава, ГБОУ СОШ пос. </w:t>
      </w:r>
      <w:proofErr w:type="spellStart"/>
      <w:r w:rsidRPr="000C76AD">
        <w:rPr>
          <w:sz w:val="28"/>
          <w:szCs w:val="28"/>
        </w:rPr>
        <w:t>Черновский</w:t>
      </w:r>
      <w:proofErr w:type="spellEnd"/>
      <w:r w:rsidRPr="000C76AD">
        <w:rPr>
          <w:sz w:val="28"/>
          <w:szCs w:val="28"/>
        </w:rPr>
        <w:t xml:space="preserve">, ГБОУ СОШ пос. Просвет, ГБОУ СОШ с. Воскресенка, ГБОУ </w:t>
      </w:r>
      <w:r w:rsidRPr="000C76AD">
        <w:rPr>
          <w:sz w:val="28"/>
          <w:szCs w:val="28"/>
        </w:rPr>
        <w:lastRenderedPageBreak/>
        <w:t>СОШ с. Черноречье, ГБОУ ООШ № 1</w:t>
      </w:r>
      <w:r w:rsidR="000C76AD" w:rsidRPr="000C76AD">
        <w:rPr>
          <w:sz w:val="28"/>
          <w:szCs w:val="28"/>
        </w:rPr>
        <w:t>8</w:t>
      </w:r>
      <w:r w:rsidRPr="000C76AD">
        <w:rPr>
          <w:sz w:val="28"/>
          <w:szCs w:val="28"/>
        </w:rPr>
        <w:t xml:space="preserve"> г. Новокуйбышевска, ГБОУ ООШ № 1</w:t>
      </w:r>
      <w:r w:rsidR="000C76AD" w:rsidRPr="000C76AD">
        <w:rPr>
          <w:sz w:val="28"/>
          <w:szCs w:val="28"/>
        </w:rPr>
        <w:t>9</w:t>
      </w:r>
      <w:r w:rsidRPr="000C76AD">
        <w:rPr>
          <w:sz w:val="28"/>
          <w:szCs w:val="28"/>
        </w:rPr>
        <w:t xml:space="preserve"> г. Новокуйбышевска, ГБОУ ООШ № </w:t>
      </w:r>
      <w:r w:rsidR="000C76AD" w:rsidRPr="000C76AD">
        <w:rPr>
          <w:sz w:val="28"/>
          <w:szCs w:val="28"/>
        </w:rPr>
        <w:t>20</w:t>
      </w:r>
      <w:proofErr w:type="gramEnd"/>
      <w:r w:rsidRPr="000C76AD">
        <w:rPr>
          <w:sz w:val="28"/>
          <w:szCs w:val="28"/>
        </w:rPr>
        <w:t xml:space="preserve"> г. Новокуйбышевска, </w:t>
      </w:r>
      <w:r w:rsidR="000C76AD" w:rsidRPr="000C76AD">
        <w:rPr>
          <w:sz w:val="28"/>
          <w:szCs w:val="28"/>
        </w:rPr>
        <w:t xml:space="preserve">ГБОУ ООШ № 6 г. Новокуйбышевска, ГБОУ ООШ № 9 г. Новокуйбышевска, ГБОУ СОШ № 3 г. Новокуйбышевска </w:t>
      </w:r>
      <w:r w:rsidRPr="000C76AD">
        <w:rPr>
          <w:sz w:val="28"/>
          <w:szCs w:val="28"/>
        </w:rPr>
        <w:t>ГБОУ СОШ № 8 «ОЦ» г. Новокуйбышевска.</w:t>
      </w:r>
    </w:p>
    <w:p w:rsidR="009E041D" w:rsidRPr="009E041D" w:rsidRDefault="00D147E9" w:rsidP="009E041D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041D">
        <w:rPr>
          <w:rFonts w:ascii="Times New Roman" w:hAnsi="Times New Roman" w:cs="Times New Roman"/>
          <w:sz w:val="28"/>
          <w:szCs w:val="28"/>
        </w:rPr>
        <w:t>Задача № 6 также относится к базовому уровню подготовки, требует хорошего понимания алгоритма и навыков чтения программного кода. Из графика видно, что это задание также западает у всех группу участников. В классах без профильной подготовки трудно выделить достаточное количество часов на формирование соответствующих знаний и умений.</w:t>
      </w:r>
      <w:r w:rsidR="000F10FA" w:rsidRPr="009E041D">
        <w:rPr>
          <w:rFonts w:ascii="Times New Roman" w:hAnsi="Times New Roman" w:cs="Times New Roman"/>
          <w:sz w:val="28"/>
          <w:szCs w:val="28"/>
        </w:rPr>
        <w:t xml:space="preserve"> </w:t>
      </w:r>
      <w:r w:rsidR="000F10FA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>При выполнении заданий этой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линии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важно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перепутать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логические операции в 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словии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(дизъюнкцию с конъюнкцией),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определить,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какая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ветвь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условного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оператора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выполняется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истинном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условии,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быть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внимательным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выполнить строгое / нестрогое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сравнение (</w:t>
      </w:r>
      <w:proofErr w:type="gramStart"/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если</w:t>
      </w:r>
      <w:proofErr w:type="gramEnd"/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10FA" w:rsidRPr="000F10FA">
        <w:rPr>
          <w:rFonts w:ascii="Times New Roman" w:eastAsia="Times New Roman" w:hAnsi="Times New Roman" w:cs="Times New Roman"/>
          <w:color w:val="000000"/>
          <w:sz w:val="28"/>
          <w:szCs w:val="28"/>
        </w:rPr>
        <w:t>но есть)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147E9" w:rsidRPr="009E041D" w:rsidRDefault="00FC407E" w:rsidP="009E041D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041D">
        <w:rPr>
          <w:rFonts w:ascii="Times New Roman" w:hAnsi="Times New Roman" w:cs="Times New Roman"/>
          <w:sz w:val="28"/>
          <w:szCs w:val="28"/>
        </w:rPr>
        <w:t>Ниже о</w:t>
      </w:r>
      <w:r w:rsidR="00D147E9" w:rsidRPr="009E041D">
        <w:rPr>
          <w:rFonts w:ascii="Times New Roman" w:hAnsi="Times New Roman" w:cs="Times New Roman"/>
          <w:sz w:val="28"/>
          <w:szCs w:val="28"/>
        </w:rPr>
        <w:t>кружных показателей с заданием 6</w:t>
      </w:r>
      <w:r w:rsidRPr="009E041D">
        <w:rPr>
          <w:rFonts w:ascii="Times New Roman" w:hAnsi="Times New Roman" w:cs="Times New Roman"/>
          <w:sz w:val="28"/>
          <w:szCs w:val="28"/>
        </w:rPr>
        <w:t xml:space="preserve"> справились обучающиеся </w:t>
      </w:r>
      <w:r w:rsidR="00D147E9" w:rsidRPr="009E041D">
        <w:rPr>
          <w:rFonts w:ascii="Times New Roman" w:hAnsi="Times New Roman" w:cs="Times New Roman"/>
          <w:sz w:val="28"/>
          <w:szCs w:val="28"/>
        </w:rPr>
        <w:t xml:space="preserve">ГБОУ ООШ № 2 п.г.т. Смышляевка, ГБОУ ООШ пос. Верхняя Подстепновка, ГБОУ ООШ с. </w:t>
      </w:r>
      <w:proofErr w:type="spellStart"/>
      <w:r w:rsidR="00D147E9" w:rsidRPr="009E041D">
        <w:rPr>
          <w:rFonts w:ascii="Times New Roman" w:hAnsi="Times New Roman" w:cs="Times New Roman"/>
          <w:sz w:val="28"/>
          <w:szCs w:val="28"/>
        </w:rPr>
        <w:t>Спиридоновка</w:t>
      </w:r>
      <w:proofErr w:type="spellEnd"/>
      <w:r w:rsidR="00D147E9" w:rsidRPr="009E041D">
        <w:rPr>
          <w:rFonts w:ascii="Times New Roman" w:hAnsi="Times New Roman" w:cs="Times New Roman"/>
          <w:sz w:val="28"/>
          <w:szCs w:val="28"/>
        </w:rPr>
        <w:t xml:space="preserve">, ГБОУ СОШ «ОЦ» с. Лопатино, ГБОУ СОШ № 1 «ОЦ» п.г.т. Стройкерамика, ГБОУ СОШ № 3 п.г.т. Смышляевка, ГБОУ СОШ пос. </w:t>
      </w:r>
      <w:proofErr w:type="spellStart"/>
      <w:r w:rsidR="00D147E9" w:rsidRPr="009E041D">
        <w:rPr>
          <w:rFonts w:ascii="Times New Roman" w:hAnsi="Times New Roman" w:cs="Times New Roman"/>
          <w:sz w:val="28"/>
          <w:szCs w:val="28"/>
        </w:rPr>
        <w:t>Черновский</w:t>
      </w:r>
      <w:proofErr w:type="spellEnd"/>
      <w:r w:rsidR="00D147E9" w:rsidRPr="009E041D">
        <w:rPr>
          <w:rFonts w:ascii="Times New Roman" w:hAnsi="Times New Roman" w:cs="Times New Roman"/>
          <w:sz w:val="28"/>
          <w:szCs w:val="28"/>
        </w:rPr>
        <w:t>, ГБОУ СОШ с. Курумоч, ГБОУ СОШ с. Черноречье, ГБОУ ООШ № 13 г</w:t>
      </w:r>
      <w:proofErr w:type="gramEnd"/>
      <w:r w:rsidR="00D147E9" w:rsidRPr="009E041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147E9" w:rsidRPr="009E041D">
        <w:rPr>
          <w:rFonts w:ascii="Times New Roman" w:hAnsi="Times New Roman" w:cs="Times New Roman"/>
          <w:sz w:val="28"/>
          <w:szCs w:val="28"/>
        </w:rPr>
        <w:t xml:space="preserve">Новокуйбышевска, </w:t>
      </w:r>
      <w:r w:rsidR="00FF0EA0" w:rsidRPr="009E041D">
        <w:rPr>
          <w:rFonts w:ascii="Times New Roman" w:hAnsi="Times New Roman" w:cs="Times New Roman"/>
          <w:sz w:val="28"/>
          <w:szCs w:val="28"/>
        </w:rPr>
        <w:t xml:space="preserve">ГБОУ ООШ № 15 г. Новокуйбышевска, </w:t>
      </w:r>
      <w:r w:rsidR="00D147E9" w:rsidRPr="009E041D">
        <w:rPr>
          <w:rFonts w:ascii="Times New Roman" w:hAnsi="Times New Roman" w:cs="Times New Roman"/>
          <w:sz w:val="28"/>
          <w:szCs w:val="28"/>
        </w:rPr>
        <w:t xml:space="preserve">ГБОУ ООШ № 18 г. Новокуйбышевска, </w:t>
      </w:r>
      <w:r w:rsidR="00FF0EA0" w:rsidRPr="009E041D">
        <w:rPr>
          <w:rFonts w:ascii="Times New Roman" w:hAnsi="Times New Roman" w:cs="Times New Roman"/>
          <w:sz w:val="28"/>
          <w:szCs w:val="28"/>
        </w:rPr>
        <w:t xml:space="preserve">ГБОУ ООШ № 19 г. Новокуйбышевска, </w:t>
      </w:r>
      <w:r w:rsidR="00D147E9" w:rsidRPr="009E041D">
        <w:rPr>
          <w:rFonts w:ascii="Times New Roman" w:hAnsi="Times New Roman" w:cs="Times New Roman"/>
          <w:sz w:val="28"/>
          <w:szCs w:val="28"/>
        </w:rPr>
        <w:t xml:space="preserve">ГБОУ ООШ № </w:t>
      </w:r>
      <w:r w:rsidR="00FF0EA0" w:rsidRPr="009E041D">
        <w:rPr>
          <w:rFonts w:ascii="Times New Roman" w:hAnsi="Times New Roman" w:cs="Times New Roman"/>
          <w:sz w:val="28"/>
          <w:szCs w:val="28"/>
        </w:rPr>
        <w:t>6</w:t>
      </w:r>
      <w:r w:rsidR="00D147E9" w:rsidRPr="009E041D">
        <w:rPr>
          <w:rFonts w:ascii="Times New Roman" w:hAnsi="Times New Roman" w:cs="Times New Roman"/>
          <w:sz w:val="28"/>
          <w:szCs w:val="28"/>
        </w:rPr>
        <w:t xml:space="preserve"> г. Новокуйбышевска, ГБОУ СОШ № </w:t>
      </w:r>
      <w:r w:rsidR="00FF0EA0" w:rsidRPr="009E041D">
        <w:rPr>
          <w:rFonts w:ascii="Times New Roman" w:hAnsi="Times New Roman" w:cs="Times New Roman"/>
          <w:sz w:val="28"/>
          <w:szCs w:val="28"/>
        </w:rPr>
        <w:t>5</w:t>
      </w:r>
      <w:r w:rsidR="00D147E9" w:rsidRPr="009E041D">
        <w:rPr>
          <w:rFonts w:ascii="Times New Roman" w:hAnsi="Times New Roman" w:cs="Times New Roman"/>
          <w:sz w:val="28"/>
          <w:szCs w:val="28"/>
        </w:rPr>
        <w:t xml:space="preserve"> «ОЦ» г. Новокуйбышевска.</w:t>
      </w:r>
      <w:proofErr w:type="gramEnd"/>
    </w:p>
    <w:p w:rsidR="000B6D7B" w:rsidRPr="000B6D7B" w:rsidRDefault="000B6D7B" w:rsidP="009E041D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6D7B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Задание №10 проверяло умение записывать числа в различных системах счисления, многие</w:t>
      </w:r>
      <w:r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B6D7B">
        <w:rPr>
          <w:rFonts w:ascii="Times New Roman" w:eastAsia="Times New Roman" w:hAnsi="Times New Roman" w:cs="Times New Roman"/>
          <w:color w:val="000000"/>
          <w:sz w:val="28"/>
          <w:szCs w:val="28"/>
        </w:rPr>
        <w:t>выпускники не владеют алгоритмами перевода чисел, процент выполнения 5</w:t>
      </w:r>
      <w:r w:rsidR="00D1677C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0B6D7B">
        <w:rPr>
          <w:rFonts w:ascii="Times New Roman" w:eastAsia="Times New Roman" w:hAnsi="Times New Roman" w:cs="Times New Roman"/>
          <w:color w:val="000000"/>
          <w:sz w:val="28"/>
          <w:szCs w:val="28"/>
        </w:rPr>
        <w:t>,8.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Большинство</w:t>
      </w:r>
      <w:r w:rsid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>шибок</w:t>
      </w:r>
      <w:r w:rsid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выполнении</w:t>
      </w:r>
      <w:r w:rsid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заданий</w:t>
      </w:r>
      <w:r w:rsid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>этой</w:t>
      </w:r>
      <w:r w:rsid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>линии</w:t>
      </w:r>
      <w:r w:rsid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>происходит</w:t>
      </w:r>
      <w:r w:rsid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>из-за</w:t>
      </w:r>
      <w:r w:rsid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>неверных</w:t>
      </w:r>
      <w:r w:rsid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действий</w:t>
      </w:r>
      <w:r w:rsid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переводе</w:t>
      </w:r>
      <w:r w:rsid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одной</w:t>
      </w:r>
      <w:r w:rsid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</w:t>
      </w:r>
      <w:r w:rsid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>счисления</w:t>
      </w:r>
      <w:r w:rsid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>другую.</w:t>
      </w:r>
      <w:r w:rsid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>Так,</w:t>
      </w:r>
      <w:r w:rsid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например, обучающиеся иногда</w:t>
      </w:r>
      <w:r w:rsid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>забывают, что переводить числа</w:t>
      </w:r>
      <w:r w:rsid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>двоичной</w:t>
      </w:r>
      <w:r w:rsid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</w:t>
      </w:r>
      <w:r w:rsid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>тетрадам</w:t>
      </w:r>
      <w:proofErr w:type="spellEnd"/>
      <w:r w:rsid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>триадам</w:t>
      </w:r>
      <w:r w:rsid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>можно</w:t>
      </w:r>
      <w:r w:rsid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>только</w:t>
      </w:r>
      <w:r w:rsid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>восьмеричную</w:t>
      </w:r>
      <w:r w:rsid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>и шестнадцатеричную системы</w:t>
      </w:r>
      <w:r w:rsid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E041D" w:rsidRP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соответственно</w:t>
      </w:r>
      <w:r w:rsidR="009E041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1677C" w:rsidRDefault="005D2022" w:rsidP="00C94D77">
      <w:pPr>
        <w:pStyle w:val="Default"/>
        <w:spacing w:line="276" w:lineRule="auto"/>
        <w:ind w:firstLine="720"/>
        <w:jc w:val="both"/>
        <w:rPr>
          <w:sz w:val="28"/>
          <w:szCs w:val="28"/>
        </w:rPr>
      </w:pPr>
      <w:proofErr w:type="gramStart"/>
      <w:r w:rsidRPr="00D1677C">
        <w:rPr>
          <w:sz w:val="28"/>
          <w:szCs w:val="28"/>
        </w:rPr>
        <w:t xml:space="preserve">Ниже окружных показателей с заданием </w:t>
      </w:r>
      <w:r w:rsidR="00D1677C" w:rsidRPr="00D1677C">
        <w:rPr>
          <w:sz w:val="28"/>
          <w:szCs w:val="28"/>
        </w:rPr>
        <w:t>№ 10</w:t>
      </w:r>
      <w:r w:rsidRPr="00D1677C">
        <w:rPr>
          <w:sz w:val="28"/>
          <w:szCs w:val="28"/>
        </w:rPr>
        <w:t xml:space="preserve"> справились обучающиеся </w:t>
      </w:r>
      <w:r w:rsidR="00D1677C" w:rsidRPr="00D1677C">
        <w:rPr>
          <w:sz w:val="28"/>
          <w:szCs w:val="28"/>
        </w:rPr>
        <w:t xml:space="preserve">ГБОУ ООШ № 2 п.г.т. Смышляевка, ГБОУ ООШ пос. Верхняя Подстепновка, ГБОУ ООШ с. </w:t>
      </w:r>
      <w:proofErr w:type="spellStart"/>
      <w:r w:rsidR="00D1677C" w:rsidRPr="00D1677C">
        <w:rPr>
          <w:sz w:val="28"/>
          <w:szCs w:val="28"/>
        </w:rPr>
        <w:t>Спиридоновка</w:t>
      </w:r>
      <w:proofErr w:type="spellEnd"/>
      <w:r w:rsidR="00D1677C" w:rsidRPr="00D1677C">
        <w:rPr>
          <w:sz w:val="28"/>
          <w:szCs w:val="28"/>
        </w:rPr>
        <w:t>, ГБОУ СОШ «ОЦ «Южный город», ГБОУ СОШ «ОЦ» с. Лопатино, ГБОУ СОШ № 3 п.г.т. Смышляевка, ГБОУ СОШ п.г.т. Петра Дубрава, ГБОУ СОШ с. Воскресенка, ГБОУ СОШ с. Рождествено, ГБОУ СОШ с. Черноречье</w:t>
      </w:r>
      <w:proofErr w:type="gramEnd"/>
      <w:r w:rsidR="00D1677C" w:rsidRPr="00D1677C">
        <w:rPr>
          <w:sz w:val="28"/>
          <w:szCs w:val="28"/>
        </w:rPr>
        <w:t xml:space="preserve">, </w:t>
      </w:r>
      <w:proofErr w:type="gramStart"/>
      <w:r w:rsidR="00D1677C" w:rsidRPr="00D1677C">
        <w:rPr>
          <w:sz w:val="28"/>
          <w:szCs w:val="28"/>
        </w:rPr>
        <w:t xml:space="preserve">ГБОУ гимназия № 1 г. Новокуйбышевска, ГБОУ ООШ № 13 г. Новокуйбышевска, ГБОУ ООШ № 18 г. Новокуйбышевска, ГБОУ ООШ № 19 г. Новокуйбышевска, ГБОУ ООШ </w:t>
      </w:r>
      <w:r w:rsidR="00D1677C" w:rsidRPr="00D1677C">
        <w:rPr>
          <w:sz w:val="28"/>
          <w:szCs w:val="28"/>
        </w:rPr>
        <w:lastRenderedPageBreak/>
        <w:t>№ 2</w:t>
      </w:r>
      <w:r w:rsidR="000C76AD">
        <w:rPr>
          <w:sz w:val="28"/>
          <w:szCs w:val="28"/>
        </w:rPr>
        <w:t>0</w:t>
      </w:r>
      <w:r w:rsidR="00D1677C" w:rsidRPr="00D1677C">
        <w:rPr>
          <w:sz w:val="28"/>
          <w:szCs w:val="28"/>
        </w:rPr>
        <w:t xml:space="preserve"> г. Новокуйбышевска, ГБОУ ООШ № 4 г. Новокуйбышевска, ГБОУ ООШ № 9 г. Новокуйбышевска, ГБОУ СОШ № 5 «ОЦ» г. Новокуйбышевска, ГБОУ СОШ № 8 «ОЦ» г. Новокуйбышевска.</w:t>
      </w:r>
      <w:proofErr w:type="gramEnd"/>
    </w:p>
    <w:p w:rsidR="00D1677C" w:rsidRDefault="00D1677C" w:rsidP="00C94D77">
      <w:pPr>
        <w:pStyle w:val="Default"/>
        <w:spacing w:line="276" w:lineRule="auto"/>
        <w:ind w:firstLine="720"/>
        <w:jc w:val="both"/>
        <w:rPr>
          <w:sz w:val="28"/>
          <w:szCs w:val="28"/>
        </w:rPr>
      </w:pPr>
      <w:r w:rsidRPr="00D1677C">
        <w:rPr>
          <w:sz w:val="28"/>
          <w:szCs w:val="28"/>
        </w:rPr>
        <w:t>14 задание, высокого уровня сложности, которое проверяет умение проводить обработку большого массива данных с использованием средств электронной таблицы, также вызвало массовые затруднения. Оно выполняется на компьютере, учащиеся не ограничены в методах работы (могут использовать автоматические формулы, составлять собственные, вести сортировку и самостоятельный подсчет).</w:t>
      </w:r>
    </w:p>
    <w:p w:rsidR="00D1677C" w:rsidRPr="00D1677C" w:rsidRDefault="00D1677C" w:rsidP="00C94D7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677C">
        <w:rPr>
          <w:rFonts w:ascii="Times New Roman" w:hAnsi="Times New Roman" w:cs="Times New Roman"/>
          <w:color w:val="000000"/>
          <w:sz w:val="28"/>
          <w:szCs w:val="28"/>
        </w:rPr>
        <w:t xml:space="preserve">Здесь нужно хорошо </w:t>
      </w:r>
      <w:proofErr w:type="gramStart"/>
      <w:r w:rsidRPr="00D1677C">
        <w:rPr>
          <w:rFonts w:ascii="Times New Roman" w:hAnsi="Times New Roman" w:cs="Times New Roman"/>
          <w:color w:val="000000"/>
          <w:sz w:val="28"/>
          <w:szCs w:val="28"/>
        </w:rPr>
        <w:t>понимать какие формулы и встроенные функции применимы</w:t>
      </w:r>
      <w:proofErr w:type="gramEnd"/>
      <w:r w:rsidRPr="00D1677C">
        <w:rPr>
          <w:rFonts w:ascii="Times New Roman" w:hAnsi="Times New Roman" w:cs="Times New Roman"/>
          <w:color w:val="000000"/>
          <w:sz w:val="28"/>
          <w:szCs w:val="28"/>
        </w:rPr>
        <w:t xml:space="preserve"> в работе, какие данные нужно взять в качестве аргументов и правильно их распространить на все записи. При самостоятельном подсчете результата, необходимы хорошие навыки владения сортировкой. Еще одна распространенная ошибка – неумение представлять данные: не указана нужная точность </w:t>
      </w:r>
      <w:proofErr w:type="gramStart"/>
      <w:r w:rsidRPr="00D1677C">
        <w:rPr>
          <w:rFonts w:ascii="Times New Roman" w:hAnsi="Times New Roman" w:cs="Times New Roman"/>
          <w:color w:val="000000"/>
          <w:sz w:val="28"/>
          <w:szCs w:val="28"/>
        </w:rPr>
        <w:t>из-за</w:t>
      </w:r>
      <w:proofErr w:type="gramEnd"/>
      <w:r w:rsidRPr="00D167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D1677C">
        <w:rPr>
          <w:rFonts w:ascii="Times New Roman" w:hAnsi="Times New Roman" w:cs="Times New Roman"/>
          <w:color w:val="000000"/>
          <w:sz w:val="28"/>
          <w:szCs w:val="28"/>
        </w:rPr>
        <w:t>неумение</w:t>
      </w:r>
      <w:proofErr w:type="gramEnd"/>
      <w:r w:rsidRPr="00D1677C">
        <w:rPr>
          <w:rFonts w:ascii="Times New Roman" w:hAnsi="Times New Roman" w:cs="Times New Roman"/>
          <w:color w:val="000000"/>
          <w:sz w:val="28"/>
          <w:szCs w:val="28"/>
        </w:rPr>
        <w:t xml:space="preserve"> форматировать содержимое ячеек, неверно построена диаграмма. </w:t>
      </w:r>
    </w:p>
    <w:p w:rsidR="00D1677C" w:rsidRDefault="00D1677C" w:rsidP="00C94D77">
      <w:pPr>
        <w:pStyle w:val="Default"/>
        <w:spacing w:line="276" w:lineRule="auto"/>
        <w:ind w:firstLine="720"/>
        <w:jc w:val="both"/>
        <w:rPr>
          <w:sz w:val="28"/>
          <w:szCs w:val="28"/>
        </w:rPr>
      </w:pPr>
      <w:r w:rsidRPr="00D1677C">
        <w:rPr>
          <w:sz w:val="28"/>
          <w:szCs w:val="28"/>
        </w:rPr>
        <w:t xml:space="preserve">Задание считается сложным, поэтому многие ученики даже не приступают к его решению. Рекомендуется </w:t>
      </w:r>
      <w:proofErr w:type="spellStart"/>
      <w:r w:rsidRPr="00D1677C">
        <w:rPr>
          <w:sz w:val="28"/>
          <w:szCs w:val="28"/>
        </w:rPr>
        <w:t>нарешивать</w:t>
      </w:r>
      <w:proofErr w:type="spellEnd"/>
      <w:r w:rsidRPr="00D1677C">
        <w:rPr>
          <w:sz w:val="28"/>
          <w:szCs w:val="28"/>
        </w:rPr>
        <w:t xml:space="preserve"> задания такого </w:t>
      </w:r>
      <w:proofErr w:type="gramStart"/>
      <w:r w:rsidRPr="00D1677C">
        <w:rPr>
          <w:sz w:val="28"/>
          <w:szCs w:val="28"/>
        </w:rPr>
        <w:t>типа</w:t>
      </w:r>
      <w:proofErr w:type="gramEnd"/>
      <w:r w:rsidRPr="00D1677C">
        <w:rPr>
          <w:sz w:val="28"/>
          <w:szCs w:val="28"/>
        </w:rPr>
        <w:t xml:space="preserve"> и рассматривать как можно больше возможных методов решения.</w:t>
      </w:r>
    </w:p>
    <w:p w:rsidR="00D1677C" w:rsidRDefault="005D2022" w:rsidP="00C94D77">
      <w:pPr>
        <w:pStyle w:val="Default"/>
        <w:spacing w:line="276" w:lineRule="auto"/>
        <w:ind w:firstLine="720"/>
        <w:jc w:val="both"/>
        <w:rPr>
          <w:sz w:val="28"/>
          <w:szCs w:val="28"/>
        </w:rPr>
      </w:pPr>
      <w:proofErr w:type="gramStart"/>
      <w:r w:rsidRPr="00B926E5">
        <w:rPr>
          <w:sz w:val="28"/>
          <w:szCs w:val="28"/>
        </w:rPr>
        <w:t xml:space="preserve">Ниже окружных показателей с заданиями </w:t>
      </w:r>
      <w:r w:rsidR="00D1677C" w:rsidRPr="00B926E5">
        <w:rPr>
          <w:sz w:val="28"/>
          <w:szCs w:val="28"/>
        </w:rPr>
        <w:t>№ 14</w:t>
      </w:r>
      <w:r w:rsidRPr="00B926E5">
        <w:rPr>
          <w:sz w:val="28"/>
          <w:szCs w:val="28"/>
        </w:rPr>
        <w:t xml:space="preserve"> справились обучающиеся </w:t>
      </w:r>
      <w:r w:rsidR="00D1677C" w:rsidRPr="00B926E5">
        <w:rPr>
          <w:sz w:val="28"/>
          <w:szCs w:val="28"/>
        </w:rPr>
        <w:t xml:space="preserve">ГБОУ ООШ № 2 п.г.т. Смышляевка, ГБОУ ООШ пос. Верхняя Подстепновка, ГБОУ ООШ с. </w:t>
      </w:r>
      <w:proofErr w:type="spellStart"/>
      <w:r w:rsidR="00D1677C" w:rsidRPr="00B926E5">
        <w:rPr>
          <w:sz w:val="28"/>
          <w:szCs w:val="28"/>
        </w:rPr>
        <w:t>Спиридоновка</w:t>
      </w:r>
      <w:proofErr w:type="spellEnd"/>
      <w:r w:rsidR="00D1677C" w:rsidRPr="00B926E5">
        <w:rPr>
          <w:sz w:val="28"/>
          <w:szCs w:val="28"/>
        </w:rPr>
        <w:t xml:space="preserve">, ГБОУ СОШ «ОЦ» с. Лопатино, ГБОУ СОШ № 1 «ОЦ» п.г.т. Смышляевка ГБОУ СОШ № 1 «ОЦ» п.г.т. Стройкерамика, ГБОУ СОШ № 3 п.г.т. Смышляевка, ГБОУ СОШ пос. </w:t>
      </w:r>
      <w:proofErr w:type="spellStart"/>
      <w:r w:rsidR="00D1677C" w:rsidRPr="00B926E5">
        <w:rPr>
          <w:sz w:val="28"/>
          <w:szCs w:val="28"/>
        </w:rPr>
        <w:t>Черновский</w:t>
      </w:r>
      <w:proofErr w:type="spellEnd"/>
      <w:r w:rsidR="00D1677C" w:rsidRPr="00B926E5">
        <w:rPr>
          <w:sz w:val="28"/>
          <w:szCs w:val="28"/>
        </w:rPr>
        <w:t>, ГБОУ СОШ пос. Просвет</w:t>
      </w:r>
      <w:proofErr w:type="gramEnd"/>
      <w:r w:rsidR="00D1677C" w:rsidRPr="00B926E5">
        <w:rPr>
          <w:sz w:val="28"/>
          <w:szCs w:val="28"/>
        </w:rPr>
        <w:t xml:space="preserve">, </w:t>
      </w:r>
      <w:proofErr w:type="gramStart"/>
      <w:r w:rsidR="00D1677C" w:rsidRPr="00B926E5">
        <w:rPr>
          <w:sz w:val="28"/>
          <w:szCs w:val="28"/>
        </w:rPr>
        <w:t>ГБОУ СОШ с. Воскресенка, ГБОУ СОШ с. Черноречье, ГБОУ ООШ № 1</w:t>
      </w:r>
      <w:r w:rsidR="00B926E5" w:rsidRPr="00B926E5">
        <w:rPr>
          <w:sz w:val="28"/>
          <w:szCs w:val="28"/>
        </w:rPr>
        <w:t>1</w:t>
      </w:r>
      <w:r w:rsidR="00D1677C" w:rsidRPr="00B926E5">
        <w:rPr>
          <w:sz w:val="28"/>
          <w:szCs w:val="28"/>
        </w:rPr>
        <w:t xml:space="preserve"> г. Новокуйбышевска, ГБОУ ООШ № 1</w:t>
      </w:r>
      <w:r w:rsidR="00B926E5" w:rsidRPr="00B926E5">
        <w:rPr>
          <w:sz w:val="28"/>
          <w:szCs w:val="28"/>
        </w:rPr>
        <w:t>5</w:t>
      </w:r>
      <w:r w:rsidR="00D1677C" w:rsidRPr="00B926E5">
        <w:rPr>
          <w:sz w:val="28"/>
          <w:szCs w:val="28"/>
        </w:rPr>
        <w:t xml:space="preserve"> г. Новокуйбышевска, ГБОУ ООШ № 1</w:t>
      </w:r>
      <w:r w:rsidR="00B926E5" w:rsidRPr="00B926E5">
        <w:rPr>
          <w:sz w:val="28"/>
          <w:szCs w:val="28"/>
        </w:rPr>
        <w:t>8</w:t>
      </w:r>
      <w:r w:rsidR="00D1677C" w:rsidRPr="00B926E5">
        <w:rPr>
          <w:sz w:val="28"/>
          <w:szCs w:val="28"/>
        </w:rPr>
        <w:t xml:space="preserve"> г. Новокуйбышевска, ГБОУ ООШ № </w:t>
      </w:r>
      <w:r w:rsidR="00B926E5" w:rsidRPr="00B926E5">
        <w:rPr>
          <w:sz w:val="28"/>
          <w:szCs w:val="28"/>
        </w:rPr>
        <w:t>19</w:t>
      </w:r>
      <w:r w:rsidR="00D1677C" w:rsidRPr="00B926E5">
        <w:rPr>
          <w:sz w:val="28"/>
          <w:szCs w:val="28"/>
        </w:rPr>
        <w:t xml:space="preserve"> г. Новокуйбышевска, </w:t>
      </w:r>
      <w:r w:rsidR="00B926E5" w:rsidRPr="00B926E5">
        <w:rPr>
          <w:sz w:val="28"/>
          <w:szCs w:val="28"/>
        </w:rPr>
        <w:t xml:space="preserve">ГБОУ ООШ № 20 г. Новокуйбышевска, </w:t>
      </w:r>
      <w:r w:rsidR="00D1677C" w:rsidRPr="00B926E5">
        <w:rPr>
          <w:sz w:val="28"/>
          <w:szCs w:val="28"/>
        </w:rPr>
        <w:t xml:space="preserve">ГБОУ ООШ № 4 г. Новокуйбышевска, </w:t>
      </w:r>
      <w:r w:rsidR="00B926E5" w:rsidRPr="00B926E5">
        <w:rPr>
          <w:sz w:val="28"/>
          <w:szCs w:val="28"/>
        </w:rPr>
        <w:t xml:space="preserve">ГБОУ ООШ № 6 г. Новокуйбышевска, </w:t>
      </w:r>
      <w:r w:rsidR="00D1677C" w:rsidRPr="00B926E5">
        <w:rPr>
          <w:sz w:val="28"/>
          <w:szCs w:val="28"/>
        </w:rPr>
        <w:t xml:space="preserve">ГБОУ ООШ № 9 г. Новокуйбышевска, </w:t>
      </w:r>
      <w:r w:rsidR="00B926E5" w:rsidRPr="00B926E5">
        <w:rPr>
          <w:sz w:val="28"/>
          <w:szCs w:val="28"/>
        </w:rPr>
        <w:t xml:space="preserve">ГБОУ СОШ № 3 г. Новокуйбышевска, </w:t>
      </w:r>
      <w:r w:rsidR="00D1677C" w:rsidRPr="00B926E5">
        <w:rPr>
          <w:sz w:val="28"/>
          <w:szCs w:val="28"/>
        </w:rPr>
        <w:t xml:space="preserve">ГБОУ СОШ № 5 «ОЦ» г. Новокуйбышевска, </w:t>
      </w:r>
      <w:r w:rsidR="00B926E5" w:rsidRPr="00B926E5">
        <w:rPr>
          <w:sz w:val="28"/>
          <w:szCs w:val="28"/>
        </w:rPr>
        <w:t>ГБОУ</w:t>
      </w:r>
      <w:proofErr w:type="gramEnd"/>
      <w:r w:rsidR="00B926E5" w:rsidRPr="00B926E5">
        <w:rPr>
          <w:sz w:val="28"/>
          <w:szCs w:val="28"/>
        </w:rPr>
        <w:t xml:space="preserve"> СОШ № 7 «ОЦ» г. Новокуйбышевска, </w:t>
      </w:r>
      <w:r w:rsidR="00D1677C" w:rsidRPr="00B926E5">
        <w:rPr>
          <w:sz w:val="28"/>
          <w:szCs w:val="28"/>
        </w:rPr>
        <w:t>ГБОУ СОШ № 8 «ОЦ» г. Новокуйбышевска.</w:t>
      </w:r>
    </w:p>
    <w:p w:rsidR="000C76AD" w:rsidRPr="000C76AD" w:rsidRDefault="000C76AD" w:rsidP="00C94D7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Последнее задание</w:t>
      </w:r>
      <w:r w:rsidRPr="000C76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№ 15 </w:t>
      </w:r>
      <w:r w:rsidRPr="000C76AD">
        <w:rPr>
          <w:rFonts w:ascii="Times New Roman" w:hAnsi="Times New Roman" w:cs="Times New Roman"/>
          <w:color w:val="000000"/>
          <w:sz w:val="28"/>
          <w:szCs w:val="28"/>
        </w:rPr>
        <w:t xml:space="preserve">– создание и выполнение программы для заданного исполнителя, то оно вариативное. Большинство учащихся выбирают школьный алгоритмический язык, т. к. его прототипы начинают изучать довольно рано, часто еще в младшей школе. Им хорошо знаком алгоритм составления программы. Но затруднения вызывает обстановка, которая по условию задачи может меняться, как и размер поля. Эти формулировки не всегда учитываются, что приводит к ошибкам выполнения. </w:t>
      </w:r>
      <w:r w:rsidRPr="000C76A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Следует акцентировать внимание при подготовке учащихся, что алгоритм зависит от условий цикла, а не визуальной картинки экрана. </w:t>
      </w:r>
    </w:p>
    <w:p w:rsidR="000C76AD" w:rsidRDefault="000C76AD" w:rsidP="00C94D77">
      <w:pPr>
        <w:pStyle w:val="Default"/>
        <w:spacing w:line="276" w:lineRule="auto"/>
        <w:ind w:firstLine="720"/>
        <w:jc w:val="both"/>
        <w:rPr>
          <w:sz w:val="23"/>
          <w:szCs w:val="23"/>
        </w:rPr>
      </w:pPr>
      <w:r w:rsidRPr="000C76AD">
        <w:rPr>
          <w:sz w:val="28"/>
          <w:szCs w:val="28"/>
        </w:rPr>
        <w:t xml:space="preserve">При варианте по составлению программы по </w:t>
      </w:r>
      <w:proofErr w:type="gramStart"/>
      <w:r w:rsidRPr="000C76AD">
        <w:rPr>
          <w:sz w:val="28"/>
          <w:szCs w:val="28"/>
        </w:rPr>
        <w:t>обработке</w:t>
      </w:r>
      <w:proofErr w:type="gramEnd"/>
      <w:r w:rsidRPr="000C76AD">
        <w:rPr>
          <w:sz w:val="28"/>
          <w:szCs w:val="28"/>
        </w:rPr>
        <w:t xml:space="preserve"> вводимой с клавиатуры последовательности чисел, сложности возникают при определении строгих и нестрогих неравенств, количества запусков цикла.</w:t>
      </w:r>
      <w:r w:rsidRPr="000C76AD">
        <w:rPr>
          <w:sz w:val="23"/>
          <w:szCs w:val="23"/>
        </w:rPr>
        <w:t xml:space="preserve"> </w:t>
      </w:r>
    </w:p>
    <w:p w:rsidR="000C76AD" w:rsidRDefault="000C76AD" w:rsidP="00C94D77">
      <w:pPr>
        <w:pStyle w:val="Default"/>
        <w:spacing w:line="276" w:lineRule="auto"/>
        <w:ind w:firstLine="720"/>
        <w:jc w:val="both"/>
        <w:rPr>
          <w:sz w:val="28"/>
          <w:szCs w:val="28"/>
          <w:highlight w:val="yellow"/>
        </w:rPr>
      </w:pPr>
      <w:proofErr w:type="gramStart"/>
      <w:r w:rsidRPr="000C76AD">
        <w:rPr>
          <w:sz w:val="28"/>
          <w:szCs w:val="28"/>
        </w:rPr>
        <w:t>Учебные программы, составленные на основе используемых в области УМК, содержат все элементы содержания КИМ по ОГЭ и преподаются на уроках информатики.</w:t>
      </w:r>
      <w:proofErr w:type="gramEnd"/>
      <w:r w:rsidRPr="000C76AD">
        <w:rPr>
          <w:sz w:val="28"/>
          <w:szCs w:val="28"/>
        </w:rPr>
        <w:t xml:space="preserve"> </w:t>
      </w:r>
      <w:proofErr w:type="gramStart"/>
      <w:r w:rsidRPr="000C76AD">
        <w:rPr>
          <w:sz w:val="28"/>
          <w:szCs w:val="28"/>
        </w:rPr>
        <w:t>Возможно, недостаточное количество часов, отведенных на предмет в рамках учебного плана, применение не всегда успешных методик преподавания тех тем, которые вызывают затруднения, недостаточное из закрепление приводят к низкой решаемости задач одного и того же типа у всех категорий учащихся.</w:t>
      </w:r>
      <w:r>
        <w:rPr>
          <w:sz w:val="23"/>
          <w:szCs w:val="23"/>
        </w:rPr>
        <w:t xml:space="preserve"> </w:t>
      </w:r>
      <w:proofErr w:type="gramEnd"/>
    </w:p>
    <w:p w:rsidR="00AF3193" w:rsidRPr="00AF3193" w:rsidRDefault="005D2022" w:rsidP="00C94D77">
      <w:pPr>
        <w:pStyle w:val="Default"/>
        <w:spacing w:line="276" w:lineRule="auto"/>
        <w:ind w:firstLine="720"/>
        <w:jc w:val="both"/>
        <w:rPr>
          <w:sz w:val="28"/>
          <w:szCs w:val="28"/>
        </w:rPr>
      </w:pPr>
      <w:proofErr w:type="gramStart"/>
      <w:r w:rsidRPr="00AF3193">
        <w:rPr>
          <w:sz w:val="28"/>
          <w:szCs w:val="28"/>
        </w:rPr>
        <w:t>Ниж</w:t>
      </w:r>
      <w:r w:rsidR="00A36A9D" w:rsidRPr="00AF3193">
        <w:rPr>
          <w:sz w:val="28"/>
          <w:szCs w:val="28"/>
        </w:rPr>
        <w:t>е окружных показателей с заданием</w:t>
      </w:r>
      <w:r w:rsidRPr="00AF3193">
        <w:rPr>
          <w:sz w:val="28"/>
          <w:szCs w:val="28"/>
        </w:rPr>
        <w:t xml:space="preserve"> </w:t>
      </w:r>
      <w:r w:rsidR="00A36A9D" w:rsidRPr="00AF3193">
        <w:rPr>
          <w:sz w:val="28"/>
          <w:szCs w:val="28"/>
        </w:rPr>
        <w:t>№ 15</w:t>
      </w:r>
      <w:r w:rsidRPr="00AF3193">
        <w:rPr>
          <w:sz w:val="28"/>
          <w:szCs w:val="28"/>
        </w:rPr>
        <w:t xml:space="preserve"> справились обучающиеся </w:t>
      </w:r>
      <w:r w:rsidR="00AF3193" w:rsidRPr="00AF3193">
        <w:rPr>
          <w:sz w:val="28"/>
          <w:szCs w:val="28"/>
        </w:rPr>
        <w:t xml:space="preserve">ГБОУ ООШ № 2 п.г.т. Смышляевка, </w:t>
      </w:r>
      <w:r w:rsidRPr="00AF3193">
        <w:rPr>
          <w:sz w:val="28"/>
          <w:szCs w:val="28"/>
        </w:rPr>
        <w:t xml:space="preserve">ГБОУ </w:t>
      </w:r>
      <w:r w:rsidR="00970E0C" w:rsidRPr="00AF3193">
        <w:rPr>
          <w:sz w:val="28"/>
          <w:szCs w:val="28"/>
        </w:rPr>
        <w:t xml:space="preserve">ООШ пос. Верхняя Подстепновка, </w:t>
      </w:r>
      <w:r w:rsidR="00AF3193" w:rsidRPr="00AF3193">
        <w:rPr>
          <w:sz w:val="28"/>
          <w:szCs w:val="28"/>
        </w:rPr>
        <w:t xml:space="preserve">ГБОУ СОШ с. </w:t>
      </w:r>
      <w:proofErr w:type="spellStart"/>
      <w:r w:rsidR="00AF3193" w:rsidRPr="00AF3193">
        <w:rPr>
          <w:sz w:val="28"/>
          <w:szCs w:val="28"/>
        </w:rPr>
        <w:t>Спиридоновка</w:t>
      </w:r>
      <w:proofErr w:type="spellEnd"/>
      <w:r w:rsidR="00AF3193" w:rsidRPr="00AF3193">
        <w:rPr>
          <w:sz w:val="28"/>
          <w:szCs w:val="28"/>
        </w:rPr>
        <w:t xml:space="preserve">, ГБОУ СОШ «ОЦ» с. Лопатино, ГБОУ СОШ «ОЦ» п.г.т. Рощинский, </w:t>
      </w:r>
      <w:r w:rsidR="00970E0C" w:rsidRPr="00AF3193">
        <w:rPr>
          <w:sz w:val="28"/>
          <w:szCs w:val="28"/>
        </w:rPr>
        <w:t xml:space="preserve">ГБОУ СОШ № 1 «ОЦ» п.г.т. Стройкерамика, ГБОУ СОШ № </w:t>
      </w:r>
      <w:r w:rsidR="00AF3193" w:rsidRPr="00AF3193">
        <w:rPr>
          <w:sz w:val="28"/>
          <w:szCs w:val="28"/>
        </w:rPr>
        <w:t>3</w:t>
      </w:r>
      <w:r w:rsidR="00970E0C" w:rsidRPr="00AF3193">
        <w:rPr>
          <w:sz w:val="28"/>
          <w:szCs w:val="28"/>
        </w:rPr>
        <w:t xml:space="preserve"> п.г.т. Смышляевка, </w:t>
      </w:r>
      <w:r w:rsidR="00AF3193" w:rsidRPr="00AF3193">
        <w:rPr>
          <w:sz w:val="28"/>
          <w:szCs w:val="28"/>
        </w:rPr>
        <w:t xml:space="preserve">ГБОУ СОШ пос. </w:t>
      </w:r>
      <w:proofErr w:type="spellStart"/>
      <w:r w:rsidR="00AF3193" w:rsidRPr="00AF3193">
        <w:rPr>
          <w:sz w:val="28"/>
          <w:szCs w:val="28"/>
        </w:rPr>
        <w:t>Черновский</w:t>
      </w:r>
      <w:proofErr w:type="spellEnd"/>
      <w:r w:rsidR="00AF3193" w:rsidRPr="00AF3193">
        <w:rPr>
          <w:sz w:val="28"/>
          <w:szCs w:val="28"/>
        </w:rPr>
        <w:t>, ГБОУ СОШ пос. Просвет, ГБОУ</w:t>
      </w:r>
      <w:proofErr w:type="gramEnd"/>
      <w:r w:rsidR="00AF3193" w:rsidRPr="00AF3193">
        <w:rPr>
          <w:sz w:val="28"/>
          <w:szCs w:val="28"/>
        </w:rPr>
        <w:t xml:space="preserve"> </w:t>
      </w:r>
      <w:proofErr w:type="gramStart"/>
      <w:r w:rsidR="00AF3193" w:rsidRPr="00AF3193">
        <w:rPr>
          <w:sz w:val="28"/>
          <w:szCs w:val="28"/>
        </w:rPr>
        <w:t xml:space="preserve">СОШ с. Воскресенка, ГБОУ СОШ с. Черноречье, </w:t>
      </w:r>
      <w:r w:rsidR="00970E0C" w:rsidRPr="00AF3193">
        <w:rPr>
          <w:sz w:val="28"/>
          <w:szCs w:val="28"/>
        </w:rPr>
        <w:t xml:space="preserve"> ГБОУ ООШ № </w:t>
      </w:r>
      <w:r w:rsidR="00AF3193" w:rsidRPr="00AF3193">
        <w:rPr>
          <w:sz w:val="28"/>
          <w:szCs w:val="28"/>
        </w:rPr>
        <w:t>11</w:t>
      </w:r>
      <w:r w:rsidR="00970E0C" w:rsidRPr="00AF3193">
        <w:rPr>
          <w:sz w:val="28"/>
          <w:szCs w:val="28"/>
        </w:rPr>
        <w:t xml:space="preserve"> г. Новокуйбышевска, </w:t>
      </w:r>
      <w:r w:rsidR="00AF3193" w:rsidRPr="00AF3193">
        <w:rPr>
          <w:sz w:val="28"/>
          <w:szCs w:val="28"/>
        </w:rPr>
        <w:t xml:space="preserve">ГБОУ ООШ № 13 г. Новокуйбышевска, ГБОУ ООШ № 18 г. Новокуйбышевска, ГБОУ ООШ № 20 г. Новокуйбышевска, ГБОУ ООШ № 6 г. Новокуйбышевска, ГБОУ ООШ № 9 г. Новокуйбышевска, </w:t>
      </w:r>
      <w:r w:rsidR="00970E0C" w:rsidRPr="00AF3193">
        <w:rPr>
          <w:sz w:val="28"/>
          <w:szCs w:val="28"/>
        </w:rPr>
        <w:t>ГБОУ СОШ № 5 «ОЦ» г. Новокуйбышевс</w:t>
      </w:r>
      <w:r w:rsidR="00AF3193" w:rsidRPr="00AF3193">
        <w:rPr>
          <w:sz w:val="28"/>
          <w:szCs w:val="28"/>
        </w:rPr>
        <w:t>ка</w:t>
      </w:r>
      <w:r w:rsidR="00970E0C" w:rsidRPr="00AF3193">
        <w:rPr>
          <w:sz w:val="28"/>
          <w:szCs w:val="28"/>
        </w:rPr>
        <w:t xml:space="preserve">. </w:t>
      </w:r>
      <w:proofErr w:type="gramEnd"/>
    </w:p>
    <w:p w:rsidR="006B663E" w:rsidRPr="00AF3193" w:rsidRDefault="006B663E" w:rsidP="006B663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C1A27" w:rsidRPr="00AF3193" w:rsidRDefault="00BC1A27" w:rsidP="002D37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3193">
        <w:rPr>
          <w:rFonts w:ascii="Times New Roman" w:hAnsi="Times New Roman" w:cs="Times New Roman"/>
          <w:b/>
          <w:bCs/>
          <w:sz w:val="28"/>
          <w:szCs w:val="28"/>
        </w:rPr>
        <w:t>Выводы об итогах анализа выполнения заданий, групп заданий:</w:t>
      </w:r>
    </w:p>
    <w:p w:rsidR="00AF3193" w:rsidRPr="00AF3193" w:rsidRDefault="00AF3193" w:rsidP="00C94D7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3193">
        <w:rPr>
          <w:rFonts w:ascii="Times New Roman" w:hAnsi="Times New Roman" w:cs="Times New Roman"/>
          <w:color w:val="000000"/>
          <w:sz w:val="28"/>
          <w:szCs w:val="28"/>
        </w:rPr>
        <w:t>Результаты проведения ОГЭ среди выпускников 9-х классов в 202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AF3193">
        <w:rPr>
          <w:rFonts w:ascii="Times New Roman" w:hAnsi="Times New Roman" w:cs="Times New Roman"/>
          <w:color w:val="000000"/>
          <w:sz w:val="28"/>
          <w:szCs w:val="28"/>
        </w:rPr>
        <w:t xml:space="preserve"> году, показывают, что они хорошо справились с заданиями по кодированию информации и принципам адресации в сети Интернет. Это говорит о том, что методика преподавания таких тем в о</w:t>
      </w:r>
      <w:r>
        <w:rPr>
          <w:rFonts w:ascii="Times New Roman" w:hAnsi="Times New Roman" w:cs="Times New Roman"/>
          <w:color w:val="000000"/>
          <w:sz w:val="28"/>
          <w:szCs w:val="28"/>
        </w:rPr>
        <w:t>круге</w:t>
      </w:r>
      <w:r w:rsidRPr="00AF3193">
        <w:rPr>
          <w:rFonts w:ascii="Times New Roman" w:hAnsi="Times New Roman" w:cs="Times New Roman"/>
          <w:color w:val="000000"/>
          <w:sz w:val="28"/>
          <w:szCs w:val="28"/>
        </w:rPr>
        <w:t xml:space="preserve"> успешна. </w:t>
      </w:r>
    </w:p>
    <w:p w:rsidR="00AF3193" w:rsidRPr="00AF3193" w:rsidRDefault="00AF3193" w:rsidP="00C94D7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3193">
        <w:rPr>
          <w:rFonts w:ascii="Times New Roman" w:hAnsi="Times New Roman" w:cs="Times New Roman"/>
          <w:color w:val="000000"/>
          <w:sz w:val="28"/>
          <w:szCs w:val="28"/>
        </w:rPr>
        <w:t xml:space="preserve">На достаточно хорошем уровне усвоены темы по подсчету объема информационных сообщений, анализу информации, представленной и виде схем, поиску информации в файлах и каталогах компьютера, созданию презентаций или текстовых документов. </w:t>
      </w:r>
    </w:p>
    <w:p w:rsidR="00ED6173" w:rsidRPr="00ED6173" w:rsidRDefault="00AF3193" w:rsidP="00ED617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AF3193">
        <w:rPr>
          <w:rFonts w:ascii="Times New Roman" w:hAnsi="Times New Roman" w:cs="Times New Roman"/>
          <w:color w:val="000000"/>
          <w:sz w:val="28"/>
          <w:szCs w:val="28"/>
        </w:rPr>
        <w:t xml:space="preserve">Усвоение тем, которые нельзя назвать достаточным – это создание и преобразование логических выражений, формальное исполнение алгоритмов, записанных на языке программирования, понимание принципов поиска информации в интернете, </w:t>
      </w:r>
      <w:r w:rsidR="00C94D77">
        <w:rPr>
          <w:rFonts w:ascii="Times New Roman" w:hAnsi="Times New Roman" w:cs="Times New Roman"/>
          <w:color w:val="000000"/>
          <w:sz w:val="28"/>
          <w:szCs w:val="28"/>
        </w:rPr>
        <w:t xml:space="preserve">определение истинности составного высказывания, </w:t>
      </w:r>
      <w:proofErr w:type="spellStart"/>
      <w:r w:rsidR="00C94D77">
        <w:rPr>
          <w:rFonts w:ascii="Times New Roman" w:hAnsi="Times New Roman" w:cs="Times New Roman"/>
          <w:color w:val="000000"/>
          <w:sz w:val="28"/>
          <w:szCs w:val="28"/>
        </w:rPr>
        <w:t>анализирование</w:t>
      </w:r>
      <w:proofErr w:type="spellEnd"/>
      <w:r w:rsidR="00C94D77">
        <w:rPr>
          <w:rFonts w:ascii="Times New Roman" w:hAnsi="Times New Roman" w:cs="Times New Roman"/>
          <w:color w:val="000000"/>
          <w:sz w:val="28"/>
          <w:szCs w:val="28"/>
        </w:rPr>
        <w:t xml:space="preserve"> простейшей модели объектов, </w:t>
      </w:r>
      <w:r w:rsidRPr="00AF3193">
        <w:rPr>
          <w:rFonts w:ascii="Times New Roman" w:hAnsi="Times New Roman" w:cs="Times New Roman"/>
          <w:color w:val="000000"/>
          <w:sz w:val="28"/>
          <w:szCs w:val="28"/>
        </w:rPr>
        <w:t xml:space="preserve">умение проводить обработку большого массива данных с использованием средств электронной таблицы и уже традиционно, создание и выполнение программы для заданного </w:t>
      </w:r>
      <w:r w:rsidRPr="00AF3193">
        <w:rPr>
          <w:rFonts w:ascii="Times New Roman" w:hAnsi="Times New Roman" w:cs="Times New Roman"/>
          <w:color w:val="000000"/>
          <w:sz w:val="28"/>
          <w:szCs w:val="28"/>
        </w:rPr>
        <w:lastRenderedPageBreak/>
        <w:t>исполнителя.</w:t>
      </w:r>
      <w:proofErr w:type="gramEnd"/>
      <w:r w:rsidRPr="00AF31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6173" w:rsidRPr="00ED6173">
        <w:rPr>
          <w:rFonts w:ascii="Times New Roman" w:eastAsia="Times New Roman" w:hAnsi="Times New Roman" w:cs="Times New Roman"/>
          <w:color w:val="000000"/>
          <w:sz w:val="28"/>
          <w:szCs w:val="28"/>
        </w:rPr>
        <w:t>Самой значимой причиной установленных</w:t>
      </w:r>
      <w:r w:rsidR="00ED6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D6173" w:rsidRPr="00ED6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ошибок участников экзамена </w:t>
      </w:r>
      <w:r w:rsidR="00ED6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заданиях на применение умения исполнить алгоритм </w:t>
      </w:r>
      <w:r w:rsidR="00ED6173" w:rsidRPr="00ED6173">
        <w:rPr>
          <w:rFonts w:ascii="Times New Roman" w:eastAsia="Times New Roman" w:hAnsi="Times New Roman" w:cs="Times New Roman"/>
          <w:color w:val="000000"/>
          <w:sz w:val="28"/>
          <w:szCs w:val="28"/>
        </w:rPr>
        <w:t>является недостаточный уровень понимания обучающимися сути</w:t>
      </w:r>
      <w:r w:rsidR="00ED6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D6173" w:rsidRPr="00ED6173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алгоритмических структур, понятий «цикл», «массив». Очевидно, что для преодоления</w:t>
      </w:r>
      <w:r w:rsidR="00ED6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D6173" w:rsidRPr="00ED6173">
        <w:rPr>
          <w:rFonts w:ascii="Times New Roman" w:eastAsia="Times New Roman" w:hAnsi="Times New Roman" w:cs="Times New Roman"/>
          <w:color w:val="000000"/>
          <w:sz w:val="28"/>
          <w:szCs w:val="28"/>
        </w:rPr>
        <w:t>устойчивых ошибок необходимо при повторении курса информатики обращать внимание на</w:t>
      </w:r>
      <w:r w:rsidR="00ED6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D6173" w:rsidRPr="00ED6173">
        <w:rPr>
          <w:rFonts w:ascii="Times New Roman" w:eastAsia="Times New Roman" w:hAnsi="Times New Roman" w:cs="Times New Roman"/>
          <w:color w:val="000000"/>
          <w:sz w:val="28"/>
          <w:szCs w:val="28"/>
        </w:rPr>
        <w:t>неформальное усвоение изучаемого материала, на умение применить полученные знания в</w:t>
      </w:r>
      <w:r w:rsidR="00ED6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D6173" w:rsidRPr="00ED6173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практической деятельности, умении анализировать, сопоставлять, делать выводы.</w:t>
      </w:r>
      <w:r w:rsidR="00ED6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D6173" w:rsidRPr="00ED6173">
        <w:rPr>
          <w:rFonts w:ascii="Times New Roman" w:eastAsia="Times New Roman" w:hAnsi="Times New Roman" w:cs="Times New Roman"/>
          <w:color w:val="000000"/>
          <w:sz w:val="28"/>
          <w:szCs w:val="28"/>
        </w:rPr>
        <w:t>При выполнении заданий с развернутым ответом значительная часть ошибок экзаменуемых</w:t>
      </w:r>
      <w:r w:rsidR="00ED6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D6173" w:rsidRPr="00ED6173">
        <w:rPr>
          <w:rFonts w:ascii="Times New Roman" w:eastAsia="Times New Roman" w:hAnsi="Times New Roman" w:cs="Times New Roman"/>
          <w:color w:val="000000"/>
          <w:sz w:val="28"/>
          <w:szCs w:val="28"/>
        </w:rPr>
        <w:t>обусловлена недостаточным развитием у них таких метапредметных навыков, как внимательное</w:t>
      </w:r>
      <w:r w:rsidR="00ED6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D6173" w:rsidRPr="00ED6173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условия задания, способность к критическому анализу собственного ответа в ходе</w:t>
      </w:r>
      <w:r w:rsidR="00ED6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D6173" w:rsidRPr="00ED6173">
        <w:rPr>
          <w:rFonts w:ascii="Times New Roman" w:eastAsia="Times New Roman" w:hAnsi="Times New Roman" w:cs="Times New Roman"/>
          <w:color w:val="000000"/>
          <w:sz w:val="28"/>
          <w:szCs w:val="28"/>
        </w:rPr>
        <w:t>самопроверки. Очевидно, что улучшение таких навыков будет способствовать существенно более</w:t>
      </w:r>
      <w:r w:rsidR="00ED6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D6173" w:rsidRPr="00ED6173">
        <w:rPr>
          <w:rFonts w:ascii="Times New Roman" w:eastAsia="Times New Roman" w:hAnsi="Times New Roman" w:cs="Times New Roman"/>
          <w:color w:val="000000"/>
          <w:sz w:val="28"/>
          <w:szCs w:val="28"/>
        </w:rPr>
        <w:t>высоким результатам ОГЭ.</w:t>
      </w:r>
    </w:p>
    <w:p w:rsidR="00AF3193" w:rsidRPr="00AF3193" w:rsidRDefault="00AF3193" w:rsidP="00C94D7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3193">
        <w:rPr>
          <w:rFonts w:ascii="Times New Roman" w:hAnsi="Times New Roman" w:cs="Times New Roman"/>
          <w:color w:val="000000"/>
          <w:sz w:val="28"/>
          <w:szCs w:val="28"/>
        </w:rPr>
        <w:t xml:space="preserve">Несмотря на изменения в структуре КИМ ГИА-9, педагогам не пришлось сильно перестраиваться в своей работе. Все темы, которые были </w:t>
      </w:r>
      <w:proofErr w:type="gramStart"/>
      <w:r w:rsidRPr="00AF3193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AF31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C94D77">
        <w:rPr>
          <w:rFonts w:ascii="Times New Roman" w:hAnsi="Times New Roman" w:cs="Times New Roman"/>
          <w:color w:val="000000"/>
          <w:sz w:val="28"/>
          <w:szCs w:val="28"/>
        </w:rPr>
        <w:t>КИМ</w:t>
      </w:r>
      <w:proofErr w:type="gramEnd"/>
      <w:r w:rsidR="00C94D77">
        <w:rPr>
          <w:rFonts w:ascii="Times New Roman" w:hAnsi="Times New Roman" w:cs="Times New Roman"/>
          <w:color w:val="000000"/>
          <w:sz w:val="28"/>
          <w:szCs w:val="28"/>
        </w:rPr>
        <w:t xml:space="preserve"> ГИА-9</w:t>
      </w:r>
      <w:r w:rsidRPr="00AF3193">
        <w:rPr>
          <w:rFonts w:ascii="Times New Roman" w:hAnsi="Times New Roman" w:cs="Times New Roman"/>
          <w:color w:val="000000"/>
          <w:sz w:val="28"/>
          <w:szCs w:val="28"/>
        </w:rPr>
        <w:t xml:space="preserve">, входят в учебные планы, разбираются и закрепляются в процессе обучения. Серьезные вопросы возникают в связи с малым количеством часов, отводимых в школе для изучения предмета. Очевидно, что в организациях, где </w:t>
      </w:r>
      <w:r w:rsidR="00C94D77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Pr="00AF3193">
        <w:rPr>
          <w:rFonts w:ascii="Times New Roman" w:hAnsi="Times New Roman" w:cs="Times New Roman"/>
          <w:color w:val="000000"/>
          <w:sz w:val="28"/>
          <w:szCs w:val="28"/>
        </w:rPr>
        <w:t xml:space="preserve">преподавание информатики </w:t>
      </w:r>
      <w:r w:rsidR="00C94D77">
        <w:rPr>
          <w:rFonts w:ascii="Times New Roman" w:hAnsi="Times New Roman" w:cs="Times New Roman"/>
          <w:color w:val="000000"/>
          <w:sz w:val="28"/>
          <w:szCs w:val="28"/>
        </w:rPr>
        <w:t>будет отводиться</w:t>
      </w:r>
      <w:r w:rsidRPr="00AF3193">
        <w:rPr>
          <w:rFonts w:ascii="Times New Roman" w:hAnsi="Times New Roman" w:cs="Times New Roman"/>
          <w:color w:val="000000"/>
          <w:sz w:val="28"/>
          <w:szCs w:val="28"/>
        </w:rPr>
        <w:t xml:space="preserve"> более одного часа в неделю, учащиеся </w:t>
      </w:r>
      <w:r w:rsidR="00C94D77">
        <w:rPr>
          <w:rFonts w:ascii="Times New Roman" w:hAnsi="Times New Roman" w:cs="Times New Roman"/>
          <w:color w:val="000000"/>
          <w:sz w:val="28"/>
          <w:szCs w:val="28"/>
        </w:rPr>
        <w:t xml:space="preserve">будут </w:t>
      </w:r>
      <w:r w:rsidRPr="00AF3193">
        <w:rPr>
          <w:rFonts w:ascii="Times New Roman" w:hAnsi="Times New Roman" w:cs="Times New Roman"/>
          <w:color w:val="000000"/>
          <w:sz w:val="28"/>
          <w:szCs w:val="28"/>
        </w:rPr>
        <w:t>показыва</w:t>
      </w:r>
      <w:r w:rsidR="00C94D77">
        <w:rPr>
          <w:rFonts w:ascii="Times New Roman" w:hAnsi="Times New Roman" w:cs="Times New Roman"/>
          <w:color w:val="000000"/>
          <w:sz w:val="28"/>
          <w:szCs w:val="28"/>
        </w:rPr>
        <w:t>ть</w:t>
      </w:r>
      <w:r w:rsidRPr="00AF3193">
        <w:rPr>
          <w:rFonts w:ascii="Times New Roman" w:hAnsi="Times New Roman" w:cs="Times New Roman"/>
          <w:color w:val="000000"/>
          <w:sz w:val="28"/>
          <w:szCs w:val="28"/>
        </w:rPr>
        <w:t xml:space="preserve"> более высокие результаты. </w:t>
      </w:r>
    </w:p>
    <w:p w:rsidR="003410E3" w:rsidRPr="00AF3193" w:rsidRDefault="00C94D77" w:rsidP="00C94D77">
      <w:pPr>
        <w:pStyle w:val="Default"/>
        <w:spacing w:line="276" w:lineRule="auto"/>
        <w:ind w:firstLine="720"/>
        <w:jc w:val="both"/>
        <w:rPr>
          <w:color w:val="auto"/>
          <w:sz w:val="28"/>
          <w:szCs w:val="28"/>
          <w:highlight w:val="yellow"/>
        </w:rPr>
      </w:pPr>
      <w:r>
        <w:rPr>
          <w:sz w:val="28"/>
          <w:szCs w:val="28"/>
        </w:rPr>
        <w:t>Сравни</w:t>
      </w:r>
      <w:r w:rsidR="00401E67">
        <w:rPr>
          <w:sz w:val="28"/>
          <w:szCs w:val="28"/>
        </w:rPr>
        <w:t>ва</w:t>
      </w:r>
      <w:r>
        <w:rPr>
          <w:sz w:val="28"/>
          <w:szCs w:val="28"/>
        </w:rPr>
        <w:t>т</w:t>
      </w:r>
      <w:r w:rsidR="00AF3193" w:rsidRPr="00AF3193">
        <w:rPr>
          <w:sz w:val="28"/>
          <w:szCs w:val="28"/>
        </w:rPr>
        <w:t xml:space="preserve">ь результаты периода трех лет </w:t>
      </w:r>
      <w:r>
        <w:rPr>
          <w:sz w:val="28"/>
          <w:szCs w:val="28"/>
        </w:rPr>
        <w:t>не представляется целесообразным</w:t>
      </w:r>
      <w:r w:rsidR="00AF3193" w:rsidRPr="00AF3193">
        <w:rPr>
          <w:sz w:val="28"/>
          <w:szCs w:val="28"/>
        </w:rPr>
        <w:t xml:space="preserve">, т. к. условия проведения и проверки работ были различны, а </w:t>
      </w:r>
      <w:proofErr w:type="gramStart"/>
      <w:r w:rsidR="00AF3193" w:rsidRPr="00AF3193">
        <w:rPr>
          <w:sz w:val="28"/>
          <w:szCs w:val="28"/>
        </w:rPr>
        <w:t>значит</w:t>
      </w:r>
      <w:proofErr w:type="gramEnd"/>
      <w:r w:rsidR="00AF3193" w:rsidRPr="00AF3193">
        <w:rPr>
          <w:sz w:val="28"/>
          <w:szCs w:val="28"/>
        </w:rPr>
        <w:t xml:space="preserve"> результат сравнения не будет показателен.</w:t>
      </w:r>
    </w:p>
    <w:p w:rsidR="00923CAA" w:rsidRDefault="00923CAA" w:rsidP="00401E67">
      <w:pPr>
        <w:pStyle w:val="Default"/>
        <w:spacing w:line="276" w:lineRule="auto"/>
        <w:ind w:firstLine="720"/>
        <w:jc w:val="center"/>
        <w:rPr>
          <w:b/>
          <w:bCs/>
          <w:sz w:val="28"/>
          <w:szCs w:val="28"/>
        </w:rPr>
      </w:pPr>
      <w:r w:rsidRPr="00C94D77">
        <w:rPr>
          <w:b/>
          <w:bCs/>
          <w:sz w:val="28"/>
          <w:szCs w:val="28"/>
        </w:rPr>
        <w:t xml:space="preserve">Рекомендации по совершенствованию преподавания </w:t>
      </w:r>
      <w:r w:rsidR="00C94D77" w:rsidRPr="00C94D77">
        <w:rPr>
          <w:b/>
          <w:bCs/>
          <w:sz w:val="28"/>
          <w:szCs w:val="28"/>
        </w:rPr>
        <w:t>информатики</w:t>
      </w:r>
      <w:r w:rsidRPr="00C94D77">
        <w:rPr>
          <w:b/>
          <w:bCs/>
          <w:sz w:val="28"/>
          <w:szCs w:val="28"/>
        </w:rPr>
        <w:t xml:space="preserve"> для всех обучающихся</w:t>
      </w:r>
    </w:p>
    <w:p w:rsidR="00C94D77" w:rsidRPr="00C94D77" w:rsidRDefault="00C94D77" w:rsidP="00C94D7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4D77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</w:rPr>
        <w:t>образовательных организациях Поволжского округа</w:t>
      </w:r>
      <w:r w:rsidRPr="00C94D77">
        <w:rPr>
          <w:rFonts w:ascii="Times New Roman" w:hAnsi="Times New Roman" w:cs="Times New Roman"/>
          <w:color w:val="000000"/>
          <w:sz w:val="28"/>
          <w:szCs w:val="28"/>
        </w:rPr>
        <w:t xml:space="preserve"> есть темы по информатике, которые слабо усваиваются всеми категориями учащимися. Систематические проблемы возникают при работе с алгеброй логики, формальным исполнением алгоритмов, обработкой данных с помощью электронных таблиц и программирование. </w:t>
      </w:r>
      <w:proofErr w:type="gramStart"/>
      <w:r w:rsidRPr="00C94D77"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 w:rsidRPr="00C94D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C94D77">
        <w:rPr>
          <w:rFonts w:ascii="Times New Roman" w:hAnsi="Times New Roman" w:cs="Times New Roman"/>
          <w:color w:val="000000"/>
          <w:sz w:val="28"/>
          <w:szCs w:val="28"/>
        </w:rPr>
        <w:t>устранение</w:t>
      </w:r>
      <w:proofErr w:type="gramEnd"/>
      <w:r w:rsidRPr="00C94D77">
        <w:rPr>
          <w:rFonts w:ascii="Times New Roman" w:hAnsi="Times New Roman" w:cs="Times New Roman"/>
          <w:color w:val="000000"/>
          <w:sz w:val="28"/>
          <w:szCs w:val="28"/>
        </w:rPr>
        <w:t xml:space="preserve"> этих дефицитов можно предложить следующие рекомендации: </w:t>
      </w:r>
    </w:p>
    <w:p w:rsidR="00C94D77" w:rsidRPr="00C94D77" w:rsidRDefault="00C94D77" w:rsidP="006C3966">
      <w:pPr>
        <w:pStyle w:val="a8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94D77">
        <w:rPr>
          <w:color w:val="000000"/>
          <w:sz w:val="28"/>
          <w:szCs w:val="28"/>
        </w:rPr>
        <w:t>систематически, с начала преподавания предмета, тренировать выполнение заданий на основе КИМ ОГЭ или их элементы</w:t>
      </w:r>
      <w:r>
        <w:rPr>
          <w:color w:val="000000"/>
          <w:sz w:val="28"/>
          <w:szCs w:val="28"/>
        </w:rPr>
        <w:t>;</w:t>
      </w:r>
      <w:r w:rsidRPr="00C94D77">
        <w:rPr>
          <w:color w:val="000000"/>
          <w:sz w:val="28"/>
          <w:szCs w:val="28"/>
        </w:rPr>
        <w:t xml:space="preserve"> </w:t>
      </w:r>
    </w:p>
    <w:p w:rsidR="00C94D77" w:rsidRDefault="00C94D77" w:rsidP="006C3966">
      <w:pPr>
        <w:pStyle w:val="a8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94D77">
        <w:rPr>
          <w:color w:val="000000"/>
          <w:sz w:val="28"/>
          <w:szCs w:val="28"/>
        </w:rPr>
        <w:t>активно использовать цифровые образовательные платформы в урочной и внеурочной деятельности учащихся по закреплению изучаемого материала</w:t>
      </w:r>
      <w:r>
        <w:rPr>
          <w:color w:val="000000"/>
          <w:sz w:val="28"/>
          <w:szCs w:val="28"/>
        </w:rPr>
        <w:t>;</w:t>
      </w:r>
      <w:r w:rsidRPr="00C94D77">
        <w:rPr>
          <w:color w:val="000000"/>
          <w:sz w:val="28"/>
          <w:szCs w:val="28"/>
        </w:rPr>
        <w:t xml:space="preserve"> </w:t>
      </w:r>
    </w:p>
    <w:p w:rsidR="00C94D77" w:rsidRPr="00C94D77" w:rsidRDefault="00C94D77" w:rsidP="006C3966">
      <w:pPr>
        <w:pStyle w:val="a8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94D77">
        <w:rPr>
          <w:color w:val="000000"/>
          <w:sz w:val="28"/>
          <w:szCs w:val="28"/>
        </w:rPr>
        <w:t>в рамках группы/класса обеспечить диффе</w:t>
      </w:r>
      <w:r>
        <w:rPr>
          <w:color w:val="000000"/>
          <w:sz w:val="28"/>
          <w:szCs w:val="28"/>
        </w:rPr>
        <w:t>ренцированный подход к обучению;</w:t>
      </w:r>
    </w:p>
    <w:p w:rsidR="00C94D77" w:rsidRPr="00C94D77" w:rsidRDefault="00C94D77" w:rsidP="006C3966">
      <w:pPr>
        <w:pStyle w:val="a8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94D77">
        <w:rPr>
          <w:color w:val="000000"/>
          <w:sz w:val="28"/>
          <w:szCs w:val="28"/>
        </w:rPr>
        <w:lastRenderedPageBreak/>
        <w:t>прорабатывать не только типовые задачи, но и нестандартные варианты</w:t>
      </w:r>
      <w:r>
        <w:rPr>
          <w:color w:val="000000"/>
          <w:sz w:val="28"/>
          <w:szCs w:val="28"/>
        </w:rPr>
        <w:t>;</w:t>
      </w:r>
      <w:r w:rsidRPr="00C94D77">
        <w:rPr>
          <w:color w:val="000000"/>
          <w:sz w:val="28"/>
          <w:szCs w:val="28"/>
        </w:rPr>
        <w:t xml:space="preserve"> </w:t>
      </w:r>
    </w:p>
    <w:p w:rsidR="00560301" w:rsidRDefault="00560301" w:rsidP="006C3966">
      <w:pPr>
        <w:pStyle w:val="a8"/>
        <w:numPr>
          <w:ilvl w:val="0"/>
          <w:numId w:val="3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560301">
        <w:rPr>
          <w:color w:val="000000"/>
          <w:sz w:val="28"/>
          <w:szCs w:val="28"/>
        </w:rPr>
        <w:t>обеспечить освоение базовых понятий: единицы измерения</w:t>
      </w:r>
      <w:r>
        <w:rPr>
          <w:color w:val="000000"/>
          <w:sz w:val="28"/>
          <w:szCs w:val="28"/>
        </w:rPr>
        <w:t xml:space="preserve"> </w:t>
      </w:r>
      <w:r w:rsidRPr="00560301">
        <w:rPr>
          <w:color w:val="000000"/>
          <w:sz w:val="28"/>
          <w:szCs w:val="28"/>
        </w:rPr>
        <w:t>информации, алгоритм, алгоритмические структуры, информационная модель;</w:t>
      </w:r>
    </w:p>
    <w:p w:rsidR="00560301" w:rsidRPr="00560301" w:rsidRDefault="00560301" w:rsidP="006C3966">
      <w:pPr>
        <w:pStyle w:val="a8"/>
        <w:numPr>
          <w:ilvl w:val="0"/>
          <w:numId w:val="3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560301">
        <w:rPr>
          <w:color w:val="000000"/>
          <w:sz w:val="28"/>
          <w:szCs w:val="28"/>
        </w:rPr>
        <w:t>использовать на уроках информатики задания, для выполнения которых необходимо применять устный счет и математический аппарат, так как на результаты выполнения экзаменационной работы существенно влияет уровень общей математической подготовки</w:t>
      </w:r>
      <w:r>
        <w:rPr>
          <w:color w:val="000000"/>
          <w:sz w:val="28"/>
          <w:szCs w:val="28"/>
        </w:rPr>
        <w:t xml:space="preserve"> </w:t>
      </w:r>
      <w:r w:rsidRPr="00560301">
        <w:rPr>
          <w:color w:val="000000"/>
          <w:sz w:val="28"/>
          <w:szCs w:val="28"/>
        </w:rPr>
        <w:t>выпускников;</w:t>
      </w:r>
    </w:p>
    <w:p w:rsidR="00C94D77" w:rsidRDefault="00C94D77" w:rsidP="006C3966">
      <w:pPr>
        <w:pStyle w:val="a8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94D77">
        <w:rPr>
          <w:color w:val="000000"/>
          <w:sz w:val="28"/>
          <w:szCs w:val="28"/>
        </w:rPr>
        <w:t>увеличить количество часов на изучение предмета для мотивированных учеников в рамках элективных, факультативных занятий и кружков</w:t>
      </w:r>
      <w:r>
        <w:rPr>
          <w:color w:val="000000"/>
          <w:sz w:val="28"/>
          <w:szCs w:val="28"/>
        </w:rPr>
        <w:t>;</w:t>
      </w:r>
      <w:r w:rsidRPr="00C94D77">
        <w:rPr>
          <w:color w:val="000000"/>
          <w:sz w:val="28"/>
          <w:szCs w:val="28"/>
        </w:rPr>
        <w:t xml:space="preserve"> </w:t>
      </w:r>
    </w:p>
    <w:p w:rsidR="00C94D77" w:rsidRPr="00C94D77" w:rsidRDefault="00C94D77" w:rsidP="006C3966">
      <w:pPr>
        <w:pStyle w:val="a8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94D77">
        <w:rPr>
          <w:color w:val="000000"/>
          <w:sz w:val="28"/>
          <w:szCs w:val="28"/>
        </w:rPr>
        <w:t xml:space="preserve">для повышения уровня решаемости задач, которые традиционно вызывают затруднения, использовать различные методы решения </w:t>
      </w:r>
    </w:p>
    <w:p w:rsidR="00C94D77" w:rsidRPr="00C94D77" w:rsidRDefault="00C94D77" w:rsidP="006C3966">
      <w:pPr>
        <w:pStyle w:val="a8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94D77">
        <w:rPr>
          <w:color w:val="000000"/>
          <w:sz w:val="28"/>
          <w:szCs w:val="28"/>
        </w:rPr>
        <w:t>отрабатывать навыки рационального использования экзаменационного времени</w:t>
      </w:r>
      <w:r>
        <w:rPr>
          <w:color w:val="000000"/>
          <w:sz w:val="28"/>
          <w:szCs w:val="28"/>
        </w:rPr>
        <w:t>;</w:t>
      </w:r>
      <w:r w:rsidRPr="00C94D77">
        <w:rPr>
          <w:color w:val="000000"/>
          <w:sz w:val="28"/>
          <w:szCs w:val="28"/>
        </w:rPr>
        <w:t xml:space="preserve"> </w:t>
      </w:r>
    </w:p>
    <w:p w:rsidR="00C94D77" w:rsidRDefault="00C94D77" w:rsidP="006C3966">
      <w:pPr>
        <w:pStyle w:val="a8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94D77">
        <w:rPr>
          <w:color w:val="000000"/>
          <w:sz w:val="28"/>
          <w:szCs w:val="28"/>
        </w:rPr>
        <w:t xml:space="preserve">с помощью проведения административных работ в формате ОГЭ на уровне </w:t>
      </w:r>
      <w:r>
        <w:rPr>
          <w:color w:val="000000"/>
          <w:sz w:val="28"/>
          <w:szCs w:val="28"/>
        </w:rPr>
        <w:t>образовательной организации</w:t>
      </w:r>
      <w:r w:rsidRPr="00C94D77">
        <w:rPr>
          <w:color w:val="000000"/>
          <w:sz w:val="28"/>
          <w:szCs w:val="28"/>
        </w:rPr>
        <w:t xml:space="preserve"> демонстрировать учащимся их уровень владения материалом</w:t>
      </w:r>
      <w:r>
        <w:rPr>
          <w:color w:val="000000"/>
          <w:sz w:val="28"/>
          <w:szCs w:val="28"/>
        </w:rPr>
        <w:t>;</w:t>
      </w:r>
    </w:p>
    <w:p w:rsidR="00C94D77" w:rsidRPr="00C94D77" w:rsidRDefault="00C94D77" w:rsidP="006C3966">
      <w:pPr>
        <w:pStyle w:val="a8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94D77">
        <w:rPr>
          <w:color w:val="000000"/>
          <w:sz w:val="28"/>
          <w:szCs w:val="28"/>
        </w:rPr>
        <w:t xml:space="preserve">использовать предметную и </w:t>
      </w:r>
      <w:proofErr w:type="spellStart"/>
      <w:r w:rsidRPr="00C94D77">
        <w:rPr>
          <w:color w:val="000000"/>
          <w:sz w:val="28"/>
          <w:szCs w:val="28"/>
        </w:rPr>
        <w:t>метапредметную</w:t>
      </w:r>
      <w:proofErr w:type="spellEnd"/>
      <w:r w:rsidRPr="00C94D77">
        <w:rPr>
          <w:color w:val="000000"/>
          <w:sz w:val="28"/>
          <w:szCs w:val="28"/>
        </w:rPr>
        <w:t xml:space="preserve"> проектную деятельность, особенно для выработки навыков алгоритмизации и программирования</w:t>
      </w:r>
      <w:r w:rsidRPr="00C94D77">
        <w:rPr>
          <w:color w:val="000000"/>
          <w:sz w:val="23"/>
          <w:szCs w:val="23"/>
        </w:rPr>
        <w:t xml:space="preserve">. </w:t>
      </w:r>
    </w:p>
    <w:p w:rsidR="00C94D77" w:rsidRPr="00C94D77" w:rsidRDefault="00C94D77" w:rsidP="00EA03DD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4D77">
        <w:rPr>
          <w:rFonts w:ascii="Times New Roman" w:hAnsi="Times New Roman" w:cs="Times New Roman"/>
          <w:color w:val="000000"/>
          <w:sz w:val="28"/>
          <w:szCs w:val="28"/>
        </w:rPr>
        <w:t xml:space="preserve">Особое внимание педагогам, чьи учащиеся </w:t>
      </w:r>
      <w:proofErr w:type="gramStart"/>
      <w:r w:rsidRPr="00C94D77">
        <w:rPr>
          <w:rFonts w:ascii="Times New Roman" w:hAnsi="Times New Roman" w:cs="Times New Roman"/>
          <w:color w:val="000000"/>
          <w:sz w:val="28"/>
          <w:szCs w:val="28"/>
        </w:rPr>
        <w:t>планируют сдавать ОГЭ по информатике в 202</w:t>
      </w:r>
      <w:r w:rsidR="00C2342B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C94D77">
        <w:rPr>
          <w:rFonts w:ascii="Times New Roman" w:hAnsi="Times New Roman" w:cs="Times New Roman"/>
          <w:color w:val="000000"/>
          <w:sz w:val="28"/>
          <w:szCs w:val="28"/>
        </w:rPr>
        <w:t>–2</w:t>
      </w:r>
      <w:r w:rsidR="00C2342B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C94D77">
        <w:rPr>
          <w:rFonts w:ascii="Times New Roman" w:hAnsi="Times New Roman" w:cs="Times New Roman"/>
          <w:color w:val="000000"/>
          <w:sz w:val="28"/>
          <w:szCs w:val="28"/>
        </w:rPr>
        <w:t xml:space="preserve"> учебном году следует</w:t>
      </w:r>
      <w:proofErr w:type="gramEnd"/>
      <w:r w:rsidRPr="00C94D77">
        <w:rPr>
          <w:rFonts w:ascii="Times New Roman" w:hAnsi="Times New Roman" w:cs="Times New Roman"/>
          <w:color w:val="000000"/>
          <w:sz w:val="28"/>
          <w:szCs w:val="28"/>
        </w:rPr>
        <w:t xml:space="preserve"> обратить на темы: </w:t>
      </w:r>
    </w:p>
    <w:p w:rsidR="00C94D77" w:rsidRPr="00C2342B" w:rsidRDefault="00C94D77" w:rsidP="006C3966">
      <w:pPr>
        <w:pStyle w:val="a8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C2342B">
        <w:rPr>
          <w:color w:val="000000"/>
          <w:sz w:val="28"/>
          <w:szCs w:val="28"/>
        </w:rPr>
        <w:t>создание и преобразование логических выражений</w:t>
      </w:r>
      <w:r w:rsidR="00C2342B">
        <w:rPr>
          <w:color w:val="000000"/>
          <w:sz w:val="28"/>
          <w:szCs w:val="28"/>
        </w:rPr>
        <w:t>;</w:t>
      </w:r>
      <w:r w:rsidRPr="00C2342B">
        <w:rPr>
          <w:color w:val="000000"/>
          <w:sz w:val="28"/>
          <w:szCs w:val="28"/>
        </w:rPr>
        <w:t xml:space="preserve"> </w:t>
      </w:r>
    </w:p>
    <w:p w:rsidR="00C94D77" w:rsidRPr="00C2342B" w:rsidRDefault="00C94D77" w:rsidP="006C3966">
      <w:pPr>
        <w:pStyle w:val="a8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C2342B">
        <w:rPr>
          <w:color w:val="000000"/>
          <w:sz w:val="28"/>
          <w:szCs w:val="28"/>
        </w:rPr>
        <w:t>формальное исполнение алгоритмов, записанных на языке программирования</w:t>
      </w:r>
      <w:r w:rsidR="00C2342B">
        <w:rPr>
          <w:color w:val="000000"/>
          <w:sz w:val="28"/>
          <w:szCs w:val="28"/>
        </w:rPr>
        <w:t>;</w:t>
      </w:r>
      <w:r w:rsidRPr="00C2342B">
        <w:rPr>
          <w:color w:val="000000"/>
          <w:sz w:val="28"/>
          <w:szCs w:val="28"/>
        </w:rPr>
        <w:t xml:space="preserve"> </w:t>
      </w:r>
    </w:p>
    <w:p w:rsidR="00C94D77" w:rsidRPr="00C2342B" w:rsidRDefault="00C94D77" w:rsidP="006C3966">
      <w:pPr>
        <w:pStyle w:val="a8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C2342B">
        <w:rPr>
          <w:color w:val="000000"/>
          <w:sz w:val="28"/>
          <w:szCs w:val="28"/>
        </w:rPr>
        <w:t>понимание принципов поиска информации в Интернете</w:t>
      </w:r>
      <w:r w:rsidR="00C2342B">
        <w:rPr>
          <w:color w:val="000000"/>
          <w:sz w:val="28"/>
          <w:szCs w:val="28"/>
        </w:rPr>
        <w:t>;</w:t>
      </w:r>
      <w:r w:rsidRPr="00C2342B">
        <w:rPr>
          <w:color w:val="000000"/>
          <w:sz w:val="28"/>
          <w:szCs w:val="28"/>
        </w:rPr>
        <w:t xml:space="preserve"> </w:t>
      </w:r>
    </w:p>
    <w:p w:rsidR="00C94D77" w:rsidRPr="00C2342B" w:rsidRDefault="00C94D77" w:rsidP="006C3966">
      <w:pPr>
        <w:pStyle w:val="a8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C2342B">
        <w:rPr>
          <w:color w:val="000000"/>
          <w:sz w:val="28"/>
          <w:szCs w:val="28"/>
        </w:rPr>
        <w:t>умение проводить обработку большого массива данных с использованием средств электронной таблицы</w:t>
      </w:r>
      <w:r w:rsidR="00C2342B">
        <w:rPr>
          <w:color w:val="000000"/>
          <w:sz w:val="28"/>
          <w:szCs w:val="28"/>
        </w:rPr>
        <w:t>;</w:t>
      </w:r>
      <w:r w:rsidRPr="00C2342B">
        <w:rPr>
          <w:color w:val="000000"/>
          <w:sz w:val="28"/>
          <w:szCs w:val="28"/>
        </w:rPr>
        <w:t xml:space="preserve"> </w:t>
      </w:r>
    </w:p>
    <w:p w:rsidR="00C94D77" w:rsidRPr="00C2342B" w:rsidRDefault="00C94D77" w:rsidP="006C3966">
      <w:pPr>
        <w:pStyle w:val="a8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C2342B">
        <w:rPr>
          <w:color w:val="000000"/>
          <w:sz w:val="28"/>
          <w:szCs w:val="28"/>
        </w:rPr>
        <w:t>создание и выполнение прог</w:t>
      </w:r>
      <w:r w:rsidR="00C2342B">
        <w:rPr>
          <w:color w:val="000000"/>
          <w:sz w:val="28"/>
          <w:szCs w:val="28"/>
        </w:rPr>
        <w:t>раммы для заданного исполнителя.</w:t>
      </w:r>
    </w:p>
    <w:p w:rsidR="00C94D77" w:rsidRPr="00C94D77" w:rsidRDefault="00C94D77" w:rsidP="00EA03DD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4D77">
        <w:rPr>
          <w:rFonts w:ascii="Times New Roman" w:hAnsi="Times New Roman" w:cs="Times New Roman"/>
          <w:color w:val="000000"/>
          <w:sz w:val="28"/>
          <w:szCs w:val="28"/>
        </w:rPr>
        <w:t xml:space="preserve">Для устранения педагогических дефицитов следует организовать обмен </w:t>
      </w:r>
      <w:proofErr w:type="gramStart"/>
      <w:r w:rsidRPr="00C94D77">
        <w:rPr>
          <w:rFonts w:ascii="Times New Roman" w:hAnsi="Times New Roman" w:cs="Times New Roman"/>
          <w:color w:val="000000"/>
          <w:sz w:val="28"/>
          <w:szCs w:val="28"/>
        </w:rPr>
        <w:t>опытом</w:t>
      </w:r>
      <w:proofErr w:type="gramEnd"/>
      <w:r w:rsidRPr="00C94D77">
        <w:rPr>
          <w:rFonts w:ascii="Times New Roman" w:hAnsi="Times New Roman" w:cs="Times New Roman"/>
          <w:color w:val="000000"/>
          <w:sz w:val="28"/>
          <w:szCs w:val="28"/>
        </w:rPr>
        <w:t xml:space="preserve"> как в рамках </w:t>
      </w:r>
      <w:r w:rsidR="00C2342B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территориального </w:t>
      </w:r>
      <w:r w:rsidRPr="00C94D77">
        <w:rPr>
          <w:rFonts w:ascii="Times New Roman" w:hAnsi="Times New Roman" w:cs="Times New Roman"/>
          <w:color w:val="000000"/>
          <w:sz w:val="28"/>
          <w:szCs w:val="28"/>
        </w:rPr>
        <w:t>методическ</w:t>
      </w:r>
      <w:r w:rsidR="00C2342B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C94D77">
        <w:rPr>
          <w:rFonts w:ascii="Times New Roman" w:hAnsi="Times New Roman" w:cs="Times New Roman"/>
          <w:color w:val="000000"/>
          <w:sz w:val="28"/>
          <w:szCs w:val="28"/>
        </w:rPr>
        <w:t xml:space="preserve"> объединени</w:t>
      </w:r>
      <w:r w:rsidR="00C2342B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C94D77">
        <w:rPr>
          <w:rFonts w:ascii="Times New Roman" w:hAnsi="Times New Roman" w:cs="Times New Roman"/>
          <w:color w:val="000000"/>
          <w:sz w:val="28"/>
          <w:szCs w:val="28"/>
        </w:rPr>
        <w:t>, так и на курсах повышение квалификации в системе</w:t>
      </w:r>
      <w:r w:rsidR="00C2342B">
        <w:rPr>
          <w:rFonts w:ascii="Times New Roman" w:hAnsi="Times New Roman" w:cs="Times New Roman"/>
          <w:color w:val="000000"/>
          <w:sz w:val="28"/>
          <w:szCs w:val="28"/>
        </w:rPr>
        <w:t xml:space="preserve"> дополнительного образования.</w:t>
      </w:r>
    </w:p>
    <w:p w:rsidR="00306266" w:rsidRPr="00C2342B" w:rsidRDefault="00923CAA" w:rsidP="00401E6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342B">
        <w:rPr>
          <w:rFonts w:ascii="Times New Roman" w:hAnsi="Times New Roman" w:cs="Times New Roman"/>
          <w:b/>
          <w:bCs/>
          <w:sz w:val="28"/>
          <w:szCs w:val="28"/>
        </w:rPr>
        <w:t>Рекомендации по организации дифференцированного обучения школьников с разным уровнем предметной подготовки</w:t>
      </w:r>
    </w:p>
    <w:p w:rsidR="00C2342B" w:rsidRPr="00C2342B" w:rsidRDefault="00C2342B" w:rsidP="00C2342B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 организации обучения</w:t>
      </w:r>
      <w:r w:rsidRPr="00C2342B">
        <w:rPr>
          <w:bCs/>
          <w:sz w:val="28"/>
          <w:szCs w:val="28"/>
        </w:rPr>
        <w:t xml:space="preserve"> рекомендуется:</w:t>
      </w:r>
    </w:p>
    <w:p w:rsidR="00C2342B" w:rsidRDefault="00C2342B" w:rsidP="006C3966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47"/>
        <w:jc w:val="both"/>
        <w:rPr>
          <w:color w:val="000000"/>
          <w:sz w:val="28"/>
          <w:szCs w:val="28"/>
        </w:rPr>
      </w:pPr>
      <w:r w:rsidRPr="00C2342B">
        <w:rPr>
          <w:color w:val="000000"/>
          <w:sz w:val="28"/>
          <w:szCs w:val="28"/>
        </w:rPr>
        <w:t>организовывать дифференцированную работу среди групп учащихся с различным уровнем подготовки и мотивации</w:t>
      </w:r>
      <w:r>
        <w:rPr>
          <w:color w:val="000000"/>
          <w:sz w:val="28"/>
          <w:szCs w:val="28"/>
        </w:rPr>
        <w:t>;</w:t>
      </w:r>
      <w:r w:rsidRPr="00C2342B">
        <w:rPr>
          <w:color w:val="000000"/>
          <w:sz w:val="28"/>
          <w:szCs w:val="28"/>
        </w:rPr>
        <w:t xml:space="preserve"> </w:t>
      </w:r>
    </w:p>
    <w:p w:rsidR="00C2342B" w:rsidRDefault="00C2342B" w:rsidP="006C3966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47"/>
        <w:jc w:val="both"/>
        <w:rPr>
          <w:color w:val="000000"/>
          <w:sz w:val="28"/>
          <w:szCs w:val="28"/>
        </w:rPr>
      </w:pPr>
      <w:r w:rsidRPr="00C2342B">
        <w:rPr>
          <w:color w:val="000000"/>
          <w:sz w:val="28"/>
          <w:szCs w:val="28"/>
        </w:rPr>
        <w:t xml:space="preserve">расширять круг мотивированных учащихся путем вовлечения в проектную деятельность, в том числе в </w:t>
      </w:r>
      <w:proofErr w:type="spellStart"/>
      <w:r w:rsidRPr="00C2342B">
        <w:rPr>
          <w:color w:val="000000"/>
          <w:sz w:val="28"/>
          <w:szCs w:val="28"/>
        </w:rPr>
        <w:t>метапредметные</w:t>
      </w:r>
      <w:proofErr w:type="spellEnd"/>
      <w:r w:rsidRPr="00C2342B">
        <w:rPr>
          <w:color w:val="000000"/>
          <w:sz w:val="28"/>
          <w:szCs w:val="28"/>
        </w:rPr>
        <w:t xml:space="preserve"> проекты; </w:t>
      </w:r>
    </w:p>
    <w:p w:rsidR="00C2342B" w:rsidRDefault="00C2342B" w:rsidP="006C3966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47"/>
        <w:jc w:val="both"/>
        <w:rPr>
          <w:color w:val="000000"/>
          <w:sz w:val="28"/>
          <w:szCs w:val="28"/>
        </w:rPr>
      </w:pPr>
      <w:r w:rsidRPr="00C2342B">
        <w:rPr>
          <w:color w:val="000000"/>
          <w:sz w:val="28"/>
          <w:szCs w:val="28"/>
        </w:rPr>
        <w:lastRenderedPageBreak/>
        <w:t>демонстрировать прикладные стороны информатики, тем самым вызывать у ученико</w:t>
      </w:r>
      <w:r>
        <w:rPr>
          <w:color w:val="000000"/>
          <w:sz w:val="28"/>
          <w:szCs w:val="28"/>
        </w:rPr>
        <w:t>в заинтересованность в предмете;</w:t>
      </w:r>
    </w:p>
    <w:p w:rsidR="00C2342B" w:rsidRDefault="00C2342B" w:rsidP="006C3966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47"/>
        <w:jc w:val="both"/>
        <w:rPr>
          <w:color w:val="000000"/>
          <w:sz w:val="28"/>
          <w:szCs w:val="28"/>
        </w:rPr>
      </w:pPr>
      <w:r w:rsidRPr="00C2342B">
        <w:rPr>
          <w:color w:val="000000"/>
          <w:sz w:val="28"/>
          <w:szCs w:val="28"/>
        </w:rPr>
        <w:t>тренировать н</w:t>
      </w:r>
      <w:r>
        <w:rPr>
          <w:color w:val="000000"/>
          <w:sz w:val="28"/>
          <w:szCs w:val="28"/>
        </w:rPr>
        <w:t>авыки решения стандартных задач;</w:t>
      </w:r>
    </w:p>
    <w:p w:rsidR="00C2342B" w:rsidRDefault="00C2342B" w:rsidP="006C3966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47"/>
        <w:jc w:val="both"/>
        <w:rPr>
          <w:color w:val="000000"/>
          <w:sz w:val="28"/>
          <w:szCs w:val="28"/>
        </w:rPr>
      </w:pPr>
      <w:r w:rsidRPr="00C2342B">
        <w:rPr>
          <w:color w:val="000000"/>
          <w:sz w:val="28"/>
          <w:szCs w:val="28"/>
        </w:rPr>
        <w:t>демонстрировать задачи с нестандартными форм</w:t>
      </w:r>
      <w:r>
        <w:rPr>
          <w:color w:val="000000"/>
          <w:sz w:val="28"/>
          <w:szCs w:val="28"/>
        </w:rPr>
        <w:t>улировками и способы их решения;</w:t>
      </w:r>
    </w:p>
    <w:p w:rsidR="00C2342B" w:rsidRDefault="00C2342B" w:rsidP="006C3966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47"/>
        <w:jc w:val="both"/>
        <w:rPr>
          <w:color w:val="000000"/>
          <w:sz w:val="28"/>
          <w:szCs w:val="28"/>
        </w:rPr>
      </w:pPr>
      <w:r w:rsidRPr="00C2342B">
        <w:rPr>
          <w:color w:val="000000"/>
          <w:sz w:val="28"/>
          <w:szCs w:val="28"/>
        </w:rPr>
        <w:t>отрабатывать навыки решения задач формата ОГЭ и их э</w:t>
      </w:r>
      <w:r>
        <w:rPr>
          <w:color w:val="000000"/>
          <w:sz w:val="28"/>
          <w:szCs w:val="28"/>
        </w:rPr>
        <w:t>лементов на цифровых платформах;</w:t>
      </w:r>
    </w:p>
    <w:p w:rsidR="00C2342B" w:rsidRPr="00C2342B" w:rsidRDefault="00C2342B" w:rsidP="006C3966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47"/>
        <w:jc w:val="both"/>
        <w:rPr>
          <w:color w:val="000000"/>
          <w:sz w:val="28"/>
          <w:szCs w:val="28"/>
        </w:rPr>
      </w:pPr>
      <w:proofErr w:type="gramStart"/>
      <w:r w:rsidRPr="00C2342B">
        <w:rPr>
          <w:sz w:val="28"/>
          <w:szCs w:val="28"/>
        </w:rPr>
        <w:t>проводить тренировочные О</w:t>
      </w:r>
      <w:r>
        <w:rPr>
          <w:sz w:val="28"/>
          <w:szCs w:val="28"/>
        </w:rPr>
        <w:t>ГЭ в рамках образовательной организации;</w:t>
      </w:r>
      <w:proofErr w:type="gramEnd"/>
    </w:p>
    <w:p w:rsidR="00C2342B" w:rsidRPr="00C2342B" w:rsidRDefault="00C2342B" w:rsidP="006C3966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47"/>
        <w:jc w:val="both"/>
        <w:rPr>
          <w:color w:val="000000"/>
          <w:sz w:val="28"/>
          <w:szCs w:val="28"/>
        </w:rPr>
      </w:pPr>
      <w:r w:rsidRPr="00C2342B">
        <w:rPr>
          <w:sz w:val="28"/>
          <w:szCs w:val="28"/>
        </w:rPr>
        <w:t>уделять внимание выработки навыков рационального распреде</w:t>
      </w:r>
      <w:r>
        <w:rPr>
          <w:sz w:val="28"/>
          <w:szCs w:val="28"/>
        </w:rPr>
        <w:t>ление времени при решении задач;</w:t>
      </w:r>
    </w:p>
    <w:p w:rsidR="00C2342B" w:rsidRPr="00EA03DD" w:rsidRDefault="00C2342B" w:rsidP="006C3966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47"/>
        <w:jc w:val="both"/>
        <w:rPr>
          <w:color w:val="000000"/>
          <w:sz w:val="28"/>
          <w:szCs w:val="28"/>
        </w:rPr>
      </w:pPr>
      <w:r w:rsidRPr="00C2342B">
        <w:rPr>
          <w:sz w:val="28"/>
          <w:szCs w:val="28"/>
        </w:rPr>
        <w:t>увеличивать количество часов по предмету за счет элективных, факультативных, кружковых занятий не только с мотивированны</w:t>
      </w:r>
      <w:r w:rsidR="00EA03DD">
        <w:rPr>
          <w:sz w:val="28"/>
          <w:szCs w:val="28"/>
        </w:rPr>
        <w:t>ми, но и с отстающими учащимися.</w:t>
      </w:r>
    </w:p>
    <w:p w:rsidR="00EA03DD" w:rsidRDefault="00EA03DD" w:rsidP="00EA03DD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3DD">
        <w:rPr>
          <w:rFonts w:ascii="Times New Roman" w:hAnsi="Times New Roman" w:cs="Times New Roman"/>
          <w:color w:val="000000"/>
          <w:sz w:val="28"/>
          <w:szCs w:val="28"/>
        </w:rPr>
        <w:t xml:space="preserve">В работе с </w:t>
      </w:r>
      <w:proofErr w:type="gramStart"/>
      <w:r w:rsidRPr="00EA03DD">
        <w:rPr>
          <w:rFonts w:ascii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 w:rsidRPr="00EA03DD">
        <w:rPr>
          <w:rFonts w:ascii="Times New Roman" w:hAnsi="Times New Roman" w:cs="Times New Roman"/>
          <w:color w:val="000000"/>
          <w:sz w:val="28"/>
          <w:szCs w:val="28"/>
        </w:rPr>
        <w:t>, демонстрирующими высокие образовательные результаты,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03DD">
        <w:rPr>
          <w:rFonts w:ascii="Times New Roman" w:hAnsi="Times New Roman" w:cs="Times New Roman"/>
          <w:color w:val="000000"/>
          <w:sz w:val="28"/>
          <w:szCs w:val="28"/>
        </w:rPr>
        <w:t xml:space="preserve">рекомендуем усилить </w:t>
      </w:r>
      <w:proofErr w:type="spellStart"/>
      <w:r w:rsidRPr="00EA03DD">
        <w:rPr>
          <w:rFonts w:ascii="Times New Roman" w:hAnsi="Times New Roman" w:cs="Times New Roman"/>
          <w:color w:val="000000"/>
          <w:sz w:val="28"/>
          <w:szCs w:val="28"/>
        </w:rPr>
        <w:t>компетентностную</w:t>
      </w:r>
      <w:proofErr w:type="spellEnd"/>
      <w:r w:rsidRPr="00EA03DD">
        <w:rPr>
          <w:rFonts w:ascii="Times New Roman" w:hAnsi="Times New Roman" w:cs="Times New Roman"/>
          <w:color w:val="000000"/>
          <w:sz w:val="28"/>
          <w:szCs w:val="28"/>
        </w:rPr>
        <w:t xml:space="preserve"> составляющую преподавания информатики за счет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03DD">
        <w:rPr>
          <w:rFonts w:ascii="Times New Roman" w:hAnsi="Times New Roman" w:cs="Times New Roman"/>
          <w:color w:val="000000"/>
          <w:sz w:val="28"/>
          <w:szCs w:val="28"/>
        </w:rPr>
        <w:t>заданий повышенного уровня сложности, направленных на формирование логического,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03DD">
        <w:rPr>
          <w:rFonts w:ascii="Times New Roman" w:hAnsi="Times New Roman" w:cs="Times New Roman"/>
          <w:color w:val="000000"/>
          <w:sz w:val="28"/>
          <w:szCs w:val="28"/>
        </w:rPr>
        <w:t>алгоритмического, системного мышления. Это будет способствовать формированию 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03DD">
        <w:rPr>
          <w:rFonts w:ascii="Times New Roman" w:hAnsi="Times New Roman" w:cs="Times New Roman"/>
          <w:color w:val="000000"/>
          <w:sz w:val="28"/>
          <w:szCs w:val="28"/>
        </w:rPr>
        <w:t xml:space="preserve">обучающихся информационной культуры, а также умения решать проблемные и </w:t>
      </w:r>
      <w:proofErr w:type="gramStart"/>
      <w:r w:rsidRPr="00EA03DD">
        <w:rPr>
          <w:rFonts w:ascii="Times New Roman" w:hAnsi="Times New Roman" w:cs="Times New Roman"/>
          <w:color w:val="000000"/>
          <w:sz w:val="28"/>
          <w:szCs w:val="28"/>
        </w:rPr>
        <w:t>практико-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03DD">
        <w:rPr>
          <w:rFonts w:ascii="Times New Roman" w:hAnsi="Times New Roman" w:cs="Times New Roman"/>
          <w:color w:val="000000"/>
          <w:sz w:val="28"/>
          <w:szCs w:val="28"/>
        </w:rPr>
        <w:t>ориентированные</w:t>
      </w:r>
      <w:proofErr w:type="gramEnd"/>
      <w:r w:rsidRPr="00EA03DD">
        <w:rPr>
          <w:rFonts w:ascii="Times New Roman" w:hAnsi="Times New Roman" w:cs="Times New Roman"/>
          <w:color w:val="000000"/>
          <w:sz w:val="28"/>
          <w:szCs w:val="28"/>
        </w:rPr>
        <w:t xml:space="preserve"> задачи.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A03DD" w:rsidRPr="00EA03DD" w:rsidRDefault="00EA03DD" w:rsidP="00EA03DD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3DD">
        <w:rPr>
          <w:rFonts w:ascii="Times New Roman" w:hAnsi="Times New Roman" w:cs="Times New Roman"/>
          <w:color w:val="000000"/>
          <w:sz w:val="28"/>
          <w:szCs w:val="28"/>
        </w:rPr>
        <w:t>В работе с обучающимися, демонстрирующими средние и низкие образовательные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03DD">
        <w:rPr>
          <w:rFonts w:ascii="Times New Roman" w:hAnsi="Times New Roman" w:cs="Times New Roman"/>
          <w:color w:val="000000"/>
          <w:sz w:val="28"/>
          <w:szCs w:val="28"/>
        </w:rPr>
        <w:t>результаты, особое внимание следует обратить на совершенствование всех видов деятельности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03DD">
        <w:rPr>
          <w:rFonts w:ascii="Times New Roman" w:hAnsi="Times New Roman" w:cs="Times New Roman"/>
          <w:color w:val="000000"/>
          <w:sz w:val="28"/>
          <w:szCs w:val="28"/>
        </w:rPr>
        <w:t>информационными объектами. Учителям информатики целесообразно разработать систему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03DD">
        <w:rPr>
          <w:rFonts w:ascii="Times New Roman" w:hAnsi="Times New Roman" w:cs="Times New Roman"/>
          <w:color w:val="000000"/>
          <w:sz w:val="28"/>
          <w:szCs w:val="28"/>
        </w:rPr>
        <w:t>оценки индивидуального прогресса обучающихся выпускных классов, а также использовать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03DD">
        <w:rPr>
          <w:rFonts w:ascii="Times New Roman" w:hAnsi="Times New Roman" w:cs="Times New Roman"/>
          <w:color w:val="000000"/>
          <w:sz w:val="28"/>
          <w:szCs w:val="28"/>
        </w:rPr>
        <w:t>современные подходы к разработке инструментария проверки, оценки и отслеживания учебных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03DD">
        <w:rPr>
          <w:rFonts w:ascii="Times New Roman" w:hAnsi="Times New Roman" w:cs="Times New Roman"/>
          <w:color w:val="000000"/>
          <w:sz w:val="28"/>
          <w:szCs w:val="28"/>
        </w:rPr>
        <w:t>достижений обучающихся.</w:t>
      </w:r>
    </w:p>
    <w:p w:rsidR="005171D2" w:rsidRPr="00EA03DD" w:rsidRDefault="005171D2" w:rsidP="005171D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A03DD">
        <w:rPr>
          <w:rFonts w:ascii="Times New Roman" w:hAnsi="Times New Roman" w:cs="Times New Roman"/>
          <w:b/>
          <w:bCs/>
          <w:sz w:val="28"/>
          <w:szCs w:val="28"/>
        </w:rPr>
        <w:t>Адресные рекомендации:</w:t>
      </w:r>
    </w:p>
    <w:p w:rsidR="00A21BF6" w:rsidRDefault="00A21BF6" w:rsidP="006C39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ТУМО учителей информатики:</w:t>
      </w:r>
    </w:p>
    <w:p w:rsidR="00A21BF6" w:rsidRDefault="00A21BF6" w:rsidP="006C3966">
      <w:pPr>
        <w:pStyle w:val="a8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A21BF6">
        <w:rPr>
          <w:color w:val="000000"/>
          <w:sz w:val="28"/>
          <w:szCs w:val="28"/>
        </w:rPr>
        <w:t>ровести анализ содержания и результатов ГИА по информатике в 20</w:t>
      </w:r>
      <w:r>
        <w:rPr>
          <w:color w:val="000000"/>
          <w:sz w:val="28"/>
          <w:szCs w:val="28"/>
        </w:rPr>
        <w:t>22 году;</w:t>
      </w:r>
    </w:p>
    <w:p w:rsidR="00A21BF6" w:rsidRDefault="00A21BF6" w:rsidP="006C3966">
      <w:pPr>
        <w:pStyle w:val="a8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A21BF6">
        <w:rPr>
          <w:color w:val="000000"/>
          <w:sz w:val="28"/>
          <w:szCs w:val="28"/>
        </w:rPr>
        <w:t xml:space="preserve">бсудить особенности перспективной модели ГИА-9 по </w:t>
      </w:r>
      <w:r>
        <w:rPr>
          <w:color w:val="000000"/>
          <w:sz w:val="28"/>
          <w:szCs w:val="28"/>
        </w:rPr>
        <w:t>и</w:t>
      </w:r>
      <w:r w:rsidRPr="00A21BF6">
        <w:rPr>
          <w:color w:val="000000"/>
          <w:sz w:val="28"/>
          <w:szCs w:val="28"/>
        </w:rPr>
        <w:t>нформатике в 202</w:t>
      </w:r>
      <w:r>
        <w:rPr>
          <w:color w:val="000000"/>
          <w:sz w:val="28"/>
          <w:szCs w:val="28"/>
        </w:rPr>
        <w:t>3 году;</w:t>
      </w:r>
    </w:p>
    <w:p w:rsidR="00A21BF6" w:rsidRPr="00A21BF6" w:rsidRDefault="00A21BF6" w:rsidP="006C3966">
      <w:pPr>
        <w:pStyle w:val="a8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 w:rsidRPr="00A21BF6">
        <w:rPr>
          <w:color w:val="000000"/>
          <w:sz w:val="28"/>
          <w:szCs w:val="28"/>
        </w:rPr>
        <w:t>рассмотреть возможности применения электронного обучения и дистанционных образовательных технологий для применения в школьном курсе информатики и повышения эффективности учебной деятельности школьников с различными способностями</w:t>
      </w:r>
      <w:r>
        <w:rPr>
          <w:color w:val="000000"/>
          <w:sz w:val="28"/>
          <w:szCs w:val="28"/>
        </w:rPr>
        <w:t xml:space="preserve"> </w:t>
      </w:r>
      <w:r w:rsidRPr="00A21BF6">
        <w:rPr>
          <w:color w:val="000000"/>
          <w:sz w:val="28"/>
          <w:szCs w:val="28"/>
        </w:rPr>
        <w:t>и интересами.</w:t>
      </w:r>
    </w:p>
    <w:p w:rsidR="00DF3473" w:rsidRPr="00EA03DD" w:rsidRDefault="00DF3473" w:rsidP="006C39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03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ОО: </w:t>
      </w:r>
    </w:p>
    <w:p w:rsidR="00DF3473" w:rsidRPr="00EA03DD" w:rsidRDefault="00DF3473" w:rsidP="006C39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077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03D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проанализировать результаты ОГЭ по </w:t>
      </w:r>
      <w:r w:rsidR="00EA03DD" w:rsidRPr="00EA03DD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информатике</w:t>
      </w:r>
      <w:r w:rsidRPr="00EA03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9-х классах на заседаниях педсоветов, методического совета, ШМО учителей </w:t>
      </w:r>
      <w:r w:rsidR="00EA03DD" w:rsidRPr="00EA03DD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информатики</w:t>
      </w:r>
      <w:r w:rsidRPr="00EA03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F00F3" w:rsidRPr="00EA03DD" w:rsidRDefault="005F00F3" w:rsidP="006C3966">
      <w:pPr>
        <w:numPr>
          <w:ilvl w:val="0"/>
          <w:numId w:val="1"/>
        </w:numPr>
        <w:spacing w:after="0"/>
        <w:ind w:left="1077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3DD">
        <w:rPr>
          <w:rFonts w:ascii="Times New Roman" w:eastAsia="Times New Roman" w:hAnsi="Times New Roman" w:cs="Times New Roman"/>
          <w:sz w:val="28"/>
          <w:szCs w:val="28"/>
        </w:rPr>
        <w:t xml:space="preserve">включить в план </w:t>
      </w:r>
      <w:proofErr w:type="spellStart"/>
      <w:r w:rsidRPr="00EA03DD">
        <w:rPr>
          <w:rFonts w:ascii="Times New Roman" w:eastAsia="Times New Roman" w:hAnsi="Times New Roman" w:cs="Times New Roman"/>
          <w:sz w:val="28"/>
          <w:szCs w:val="28"/>
        </w:rPr>
        <w:t>внутришкольного</w:t>
      </w:r>
      <w:proofErr w:type="spellEnd"/>
      <w:r w:rsidRPr="00EA03DD">
        <w:rPr>
          <w:rFonts w:ascii="Times New Roman" w:eastAsia="Times New Roman" w:hAnsi="Times New Roman" w:cs="Times New Roman"/>
          <w:sz w:val="28"/>
          <w:szCs w:val="28"/>
        </w:rPr>
        <w:t xml:space="preserve"> контроля необходимые</w:t>
      </w:r>
      <w:r w:rsidR="00DF3473" w:rsidRPr="00EA03DD">
        <w:rPr>
          <w:rFonts w:ascii="Times New Roman" w:eastAsia="Times New Roman" w:hAnsi="Times New Roman" w:cs="Times New Roman"/>
          <w:sz w:val="28"/>
          <w:szCs w:val="28"/>
        </w:rPr>
        <w:t xml:space="preserve"> диагностические работы</w:t>
      </w:r>
      <w:r w:rsidRPr="00EA03DD">
        <w:rPr>
          <w:rFonts w:ascii="Times New Roman" w:eastAsia="Times New Roman" w:hAnsi="Times New Roman" w:cs="Times New Roman"/>
          <w:sz w:val="28"/>
          <w:szCs w:val="28"/>
        </w:rPr>
        <w:t>;</w:t>
      </w:r>
      <w:r w:rsidR="00DF3473" w:rsidRPr="00EA03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F3473" w:rsidRDefault="00DF3473" w:rsidP="006C39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077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03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скорректировать методическую работу с педагогами по подготовке </w:t>
      </w:r>
      <w:proofErr w:type="gramStart"/>
      <w:r w:rsidRPr="00EA03DD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EA03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государственной итоговой аттестации по </w:t>
      </w:r>
      <w:r w:rsidR="00EA03DD" w:rsidRPr="00EA03DD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информатике</w:t>
      </w:r>
      <w:r w:rsidRPr="00EA03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CD0DB9" w:rsidRDefault="00CD0DB9" w:rsidP="006C3966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Учителям информатики всех образовательных организаций:</w:t>
      </w:r>
    </w:p>
    <w:p w:rsidR="00CD0DB9" w:rsidRPr="00CD0DB9" w:rsidRDefault="00CD0DB9" w:rsidP="006C3966">
      <w:pPr>
        <w:pStyle w:val="a8"/>
        <w:numPr>
          <w:ilvl w:val="0"/>
          <w:numId w:val="9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CD0DB9">
        <w:rPr>
          <w:color w:val="000000"/>
          <w:sz w:val="28"/>
          <w:szCs w:val="28"/>
        </w:rPr>
        <w:t xml:space="preserve">провести входную диагностику и предложить </w:t>
      </w:r>
      <w:proofErr w:type="gramStart"/>
      <w:r w:rsidRPr="00CD0DB9">
        <w:rPr>
          <w:color w:val="000000"/>
          <w:sz w:val="28"/>
          <w:szCs w:val="28"/>
        </w:rPr>
        <w:t>обучающимся</w:t>
      </w:r>
      <w:proofErr w:type="gramEnd"/>
      <w:r w:rsidRPr="00CD0DB9">
        <w:rPr>
          <w:color w:val="000000"/>
          <w:sz w:val="28"/>
          <w:szCs w:val="28"/>
        </w:rPr>
        <w:t xml:space="preserve">  самостоятельно проверить ответы, воспользовавшись эталонными ответами и критериями оценивания (возможно проверка в парах);</w:t>
      </w:r>
    </w:p>
    <w:p w:rsidR="00CD0DB9" w:rsidRPr="00CD0DB9" w:rsidRDefault="00CD0DB9" w:rsidP="006C3966">
      <w:pPr>
        <w:pStyle w:val="a8"/>
        <w:numPr>
          <w:ilvl w:val="0"/>
          <w:numId w:val="9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CD0DB9">
        <w:rPr>
          <w:color w:val="000000"/>
          <w:sz w:val="28"/>
          <w:szCs w:val="28"/>
        </w:rPr>
        <w:t>организовывать взаимную проверку развёрнутых ответов;</w:t>
      </w:r>
    </w:p>
    <w:p w:rsidR="00CD0DB9" w:rsidRPr="00CD0DB9" w:rsidRDefault="00CD0DB9" w:rsidP="006C3966">
      <w:pPr>
        <w:pStyle w:val="a8"/>
        <w:numPr>
          <w:ilvl w:val="0"/>
          <w:numId w:val="9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CD0DB9">
        <w:rPr>
          <w:color w:val="000000"/>
          <w:sz w:val="28"/>
          <w:szCs w:val="28"/>
        </w:rPr>
        <w:t xml:space="preserve">выявить пробелы в знаниях, темы, вызвавшие затруднения, зафиксировать исходный уровень подготовки </w:t>
      </w:r>
      <w:proofErr w:type="gramStart"/>
      <w:r w:rsidRPr="00CD0DB9">
        <w:rPr>
          <w:color w:val="000000"/>
          <w:sz w:val="28"/>
          <w:szCs w:val="28"/>
        </w:rPr>
        <w:t>у</w:t>
      </w:r>
      <w:proofErr w:type="gramEnd"/>
      <w:r w:rsidRPr="00CD0DB9">
        <w:rPr>
          <w:color w:val="000000"/>
          <w:sz w:val="28"/>
          <w:szCs w:val="28"/>
        </w:rPr>
        <w:t xml:space="preserve"> обучающегося;</w:t>
      </w:r>
    </w:p>
    <w:p w:rsidR="00CD0DB9" w:rsidRPr="00CD0DB9" w:rsidRDefault="00CD0DB9" w:rsidP="006C3966">
      <w:pPr>
        <w:pStyle w:val="a8"/>
        <w:numPr>
          <w:ilvl w:val="0"/>
          <w:numId w:val="9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CD0DB9">
        <w:rPr>
          <w:color w:val="000000"/>
          <w:sz w:val="28"/>
          <w:szCs w:val="28"/>
        </w:rPr>
        <w:t>заполнить совместно с каждым обучающимся индивидуальный план подготовки к экзамену и следовать ему;</w:t>
      </w:r>
    </w:p>
    <w:p w:rsidR="00CD0DB9" w:rsidRPr="00CD0DB9" w:rsidRDefault="00CD0DB9" w:rsidP="006C3966">
      <w:pPr>
        <w:pStyle w:val="a8"/>
        <w:numPr>
          <w:ilvl w:val="0"/>
          <w:numId w:val="9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CD0DB9">
        <w:rPr>
          <w:color w:val="000000"/>
          <w:sz w:val="28"/>
          <w:szCs w:val="28"/>
        </w:rPr>
        <w:t>при повторении каждой темы сначала выполнять задания по линиям, не менее чем по три-четыре задания каждого типа, встречающегося в линии, затем выполнять задания группами, относящимися к данной теме. После того как ошибки в выполнении заданий по данной теме сведены к минимуму, можно переходить к проработке следующей темы;</w:t>
      </w:r>
    </w:p>
    <w:p w:rsidR="00CD0DB9" w:rsidRDefault="00CD0DB9" w:rsidP="006C3966">
      <w:pPr>
        <w:pStyle w:val="a8"/>
        <w:numPr>
          <w:ilvl w:val="0"/>
          <w:numId w:val="9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BF2000">
        <w:rPr>
          <w:color w:val="000000"/>
          <w:sz w:val="28"/>
          <w:szCs w:val="28"/>
        </w:rPr>
        <w:t>при составлении рабочих программ (календарно-тематического и поурочного планирований) учитывать необходимость выделения времени для повторения и закрепления наиболее значимых и сложных тем учебного курса «Информатика и ИКТ» как во время проведения урока, так и во время обобщающего повторения;</w:t>
      </w:r>
      <w:r>
        <w:rPr>
          <w:color w:val="000000"/>
          <w:sz w:val="28"/>
          <w:szCs w:val="28"/>
        </w:rPr>
        <w:t xml:space="preserve"> </w:t>
      </w:r>
    </w:p>
    <w:p w:rsidR="00CD0DB9" w:rsidRPr="00CD0DB9" w:rsidRDefault="00CD0DB9" w:rsidP="006C3966">
      <w:pPr>
        <w:pStyle w:val="a8"/>
        <w:numPr>
          <w:ilvl w:val="0"/>
          <w:numId w:val="9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CD0DB9">
        <w:rPr>
          <w:color w:val="000000"/>
          <w:sz w:val="28"/>
          <w:szCs w:val="28"/>
        </w:rPr>
        <w:t>скорректировать рабочие программы в части учебного материала и заданий, направленных на формиров</w:t>
      </w:r>
      <w:r>
        <w:rPr>
          <w:color w:val="000000"/>
          <w:sz w:val="28"/>
          <w:szCs w:val="28"/>
        </w:rPr>
        <w:t>ание математической грамотности;</w:t>
      </w:r>
    </w:p>
    <w:p w:rsidR="00CD0DB9" w:rsidRDefault="00CD0DB9" w:rsidP="006C3966">
      <w:pPr>
        <w:pStyle w:val="a8"/>
        <w:numPr>
          <w:ilvl w:val="0"/>
          <w:numId w:val="9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BF2000">
        <w:rPr>
          <w:color w:val="000000"/>
          <w:sz w:val="28"/>
          <w:szCs w:val="28"/>
        </w:rPr>
        <w:t xml:space="preserve">при организации изучения очередной темы предусматривать </w:t>
      </w:r>
      <w:proofErr w:type="spellStart"/>
      <w:r w:rsidRPr="00BF2000">
        <w:rPr>
          <w:color w:val="000000"/>
          <w:sz w:val="28"/>
          <w:szCs w:val="28"/>
        </w:rPr>
        <w:t>разноуровневые</w:t>
      </w:r>
      <w:proofErr w:type="spellEnd"/>
      <w:r w:rsidRPr="00BF2000">
        <w:rPr>
          <w:color w:val="000000"/>
          <w:sz w:val="28"/>
          <w:szCs w:val="28"/>
        </w:rPr>
        <w:t xml:space="preserve"> задания для обучающихся, выбравших информатику для сдачи ОГЭ, и остальных учеников класса; </w:t>
      </w:r>
      <w:proofErr w:type="gramStart"/>
      <w:r w:rsidRPr="00BF2000">
        <w:rPr>
          <w:color w:val="000000"/>
          <w:sz w:val="28"/>
          <w:szCs w:val="28"/>
        </w:rPr>
        <w:t>обучающимся</w:t>
      </w:r>
      <w:proofErr w:type="gramEnd"/>
      <w:r w:rsidRPr="00BF2000">
        <w:rPr>
          <w:color w:val="000000"/>
          <w:sz w:val="28"/>
          <w:szCs w:val="28"/>
        </w:rPr>
        <w:t xml:space="preserve"> из группы сдающих следует</w:t>
      </w:r>
      <w:r>
        <w:rPr>
          <w:color w:val="000000"/>
          <w:sz w:val="28"/>
          <w:szCs w:val="28"/>
        </w:rPr>
        <w:t xml:space="preserve"> </w:t>
      </w:r>
      <w:r w:rsidRPr="00BF2000">
        <w:rPr>
          <w:color w:val="000000"/>
          <w:sz w:val="28"/>
          <w:szCs w:val="28"/>
        </w:rPr>
        <w:t>предлагать дополнительный набор задач д</w:t>
      </w:r>
      <w:r>
        <w:rPr>
          <w:color w:val="000000"/>
          <w:sz w:val="28"/>
          <w:szCs w:val="28"/>
        </w:rPr>
        <w:t>ля отработки навыков их решения;</w:t>
      </w:r>
    </w:p>
    <w:p w:rsidR="00CD0DB9" w:rsidRDefault="00CD0DB9" w:rsidP="006C3966">
      <w:pPr>
        <w:pStyle w:val="a8"/>
        <w:numPr>
          <w:ilvl w:val="0"/>
          <w:numId w:val="9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BF2000">
        <w:rPr>
          <w:color w:val="000000"/>
          <w:sz w:val="28"/>
          <w:szCs w:val="28"/>
        </w:rPr>
        <w:t>сформировать базу тестовых заданий с учетом открытого банка заданий на ФИПИ с четкими немногосложными формулировками, включающими понятную для обучающихся терминологию, для отработки навыков  выполнения тестовых</w:t>
      </w:r>
      <w:r>
        <w:rPr>
          <w:color w:val="000000"/>
          <w:sz w:val="28"/>
          <w:szCs w:val="28"/>
        </w:rPr>
        <w:t xml:space="preserve"> </w:t>
      </w:r>
      <w:r w:rsidRPr="00BF2000">
        <w:rPr>
          <w:color w:val="000000"/>
          <w:sz w:val="28"/>
          <w:szCs w:val="28"/>
        </w:rPr>
        <w:t>заданий;</w:t>
      </w:r>
    </w:p>
    <w:p w:rsidR="00CD0DB9" w:rsidRDefault="00CD0DB9" w:rsidP="006C3966">
      <w:pPr>
        <w:pStyle w:val="a8"/>
        <w:numPr>
          <w:ilvl w:val="0"/>
          <w:numId w:val="9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BF2000">
        <w:rPr>
          <w:color w:val="000000"/>
          <w:sz w:val="28"/>
          <w:szCs w:val="28"/>
        </w:rPr>
        <w:t>выстроить систему контроля, используя задания, аналогичные</w:t>
      </w:r>
      <w:r>
        <w:rPr>
          <w:color w:val="000000"/>
          <w:sz w:val="28"/>
          <w:szCs w:val="28"/>
        </w:rPr>
        <w:t xml:space="preserve"> </w:t>
      </w:r>
      <w:r w:rsidRPr="00BF2000">
        <w:rPr>
          <w:color w:val="000000"/>
          <w:sz w:val="28"/>
          <w:szCs w:val="28"/>
        </w:rPr>
        <w:t>заданиям экзаменационных материалов;</w:t>
      </w:r>
    </w:p>
    <w:p w:rsidR="00CD0DB9" w:rsidRPr="00CD0DB9" w:rsidRDefault="00CD0DB9" w:rsidP="00CD0DB9">
      <w:pPr>
        <w:shd w:val="clear" w:color="auto" w:fill="FFFFFF"/>
        <w:ind w:left="360"/>
        <w:jc w:val="both"/>
        <w:rPr>
          <w:color w:val="000000"/>
          <w:sz w:val="28"/>
          <w:szCs w:val="28"/>
        </w:rPr>
      </w:pPr>
    </w:p>
    <w:p w:rsidR="00CD0DB9" w:rsidRDefault="00CD0DB9" w:rsidP="006C3966">
      <w:pPr>
        <w:pStyle w:val="a8"/>
        <w:numPr>
          <w:ilvl w:val="0"/>
          <w:numId w:val="8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CD0DB9">
        <w:rPr>
          <w:color w:val="000000"/>
          <w:sz w:val="28"/>
          <w:szCs w:val="28"/>
        </w:rPr>
        <w:lastRenderedPageBreak/>
        <w:t>познакомиться с организацией и проведением соревнований по программированию различного уровня, которые помогают повысить мотивацию к обучению и совершенствовать учебные навыки школьников по предмету;</w:t>
      </w:r>
    </w:p>
    <w:p w:rsidR="00DC4ADA" w:rsidRPr="00DC4ADA" w:rsidRDefault="00DC4ADA" w:rsidP="006C3966">
      <w:pPr>
        <w:pStyle w:val="a8"/>
        <w:numPr>
          <w:ilvl w:val="0"/>
          <w:numId w:val="8"/>
        </w:num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501405">
        <w:rPr>
          <w:color w:val="000000"/>
          <w:sz w:val="28"/>
          <w:szCs w:val="28"/>
        </w:rPr>
        <w:t>отрабатывать с обучающимися навыки сохранения файлов с указанным именем и расширением, так как ошибки в</w:t>
      </w:r>
      <w:r>
        <w:rPr>
          <w:color w:val="000000"/>
          <w:sz w:val="28"/>
          <w:szCs w:val="28"/>
        </w:rPr>
        <w:t xml:space="preserve"> </w:t>
      </w:r>
      <w:r w:rsidRPr="00501405">
        <w:rPr>
          <w:color w:val="000000"/>
          <w:sz w:val="28"/>
          <w:szCs w:val="28"/>
        </w:rPr>
        <w:t>имени файла приводят к сбою в проце</w:t>
      </w:r>
      <w:r>
        <w:rPr>
          <w:color w:val="000000"/>
          <w:sz w:val="28"/>
          <w:szCs w:val="28"/>
        </w:rPr>
        <w:t>ссе проверки заданий экспертами.</w:t>
      </w:r>
    </w:p>
    <w:p w:rsidR="005F00F3" w:rsidRDefault="00DF3473" w:rsidP="006C3966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hanging="357"/>
        <w:jc w:val="both"/>
        <w:rPr>
          <w:color w:val="000000"/>
          <w:sz w:val="28"/>
          <w:szCs w:val="28"/>
        </w:rPr>
      </w:pPr>
      <w:bookmarkStart w:id="0" w:name="_heading=h.gjdgxs" w:colFirst="0" w:colLast="0"/>
      <w:bookmarkEnd w:id="0"/>
      <w:r w:rsidRPr="00401E67">
        <w:rPr>
          <w:color w:val="000000"/>
          <w:sz w:val="28"/>
          <w:szCs w:val="28"/>
        </w:rPr>
        <w:t xml:space="preserve">Учителям </w:t>
      </w:r>
      <w:r w:rsidR="00EA03DD" w:rsidRPr="00401E67">
        <w:rPr>
          <w:color w:val="000000"/>
          <w:sz w:val="28"/>
          <w:szCs w:val="28"/>
        </w:rPr>
        <w:t>информатики</w:t>
      </w:r>
      <w:r w:rsidR="00594B4D" w:rsidRPr="00401E67">
        <w:rPr>
          <w:color w:val="000000"/>
          <w:sz w:val="28"/>
          <w:szCs w:val="28"/>
        </w:rPr>
        <w:t xml:space="preserve"> </w:t>
      </w:r>
      <w:r w:rsidRPr="00401E67">
        <w:rPr>
          <w:color w:val="000000"/>
          <w:sz w:val="28"/>
          <w:szCs w:val="28"/>
        </w:rPr>
        <w:t xml:space="preserve"> </w:t>
      </w:r>
      <w:r w:rsidR="005378E6" w:rsidRPr="00401E67">
        <w:rPr>
          <w:color w:val="000000"/>
          <w:sz w:val="28"/>
          <w:szCs w:val="28"/>
        </w:rPr>
        <w:t xml:space="preserve">ГБОУ СОШ </w:t>
      </w:r>
      <w:r w:rsidR="00401E67" w:rsidRPr="00401E67">
        <w:rPr>
          <w:color w:val="000000"/>
          <w:sz w:val="28"/>
          <w:szCs w:val="28"/>
        </w:rPr>
        <w:t xml:space="preserve">с. </w:t>
      </w:r>
      <w:proofErr w:type="spellStart"/>
      <w:r w:rsidR="00401E67" w:rsidRPr="00401E67">
        <w:rPr>
          <w:color w:val="000000"/>
          <w:sz w:val="28"/>
          <w:szCs w:val="28"/>
        </w:rPr>
        <w:t>Спиридоновка</w:t>
      </w:r>
      <w:proofErr w:type="spellEnd"/>
      <w:r w:rsidR="00401E67" w:rsidRPr="00401E67">
        <w:rPr>
          <w:color w:val="000000"/>
          <w:sz w:val="28"/>
          <w:szCs w:val="28"/>
        </w:rPr>
        <w:t>, ГБОУ СОШ «ОЦ» с. Лопатино, ГБОУ СОШ № 3 п.г.т. Смышляевка, ГБОУ СОШ с. Воскресенка, ГБОУ СОШ с. Черноречье, ГБОУ ООШ № 18 г. Новокуйбышевска</w:t>
      </w:r>
      <w:r w:rsidR="005F00F3" w:rsidRPr="00401E67">
        <w:rPr>
          <w:color w:val="000000"/>
          <w:sz w:val="28"/>
          <w:szCs w:val="28"/>
        </w:rPr>
        <w:t xml:space="preserve">: </w:t>
      </w:r>
    </w:p>
    <w:p w:rsidR="00DC4ADA" w:rsidRPr="00DC4ADA" w:rsidRDefault="00DC4ADA" w:rsidP="006C3966">
      <w:pPr>
        <w:pStyle w:val="a8"/>
        <w:numPr>
          <w:ilvl w:val="0"/>
          <w:numId w:val="8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DC4ADA">
        <w:rPr>
          <w:color w:val="000000"/>
          <w:sz w:val="28"/>
          <w:szCs w:val="28"/>
        </w:rPr>
        <w:t xml:space="preserve">необходимо максимально математически строгое (насколько это возможно в пределах школьного курса) изложение темы «Алфавитный подход к измерению количества информации» с обязательной четкой формулировкой определений, доказательством формул и фактов, применяемых в решении задач, в сочетании с иллюстрированием теоретического материала примерами. При рассмотрении двоичного алфавита необходимо демонстрировать обучающимся глубокую связь темы «Алфавитный подход к измерению количества информации» с темой «Двоичная система счисления», чтобы последняя не воспринималась </w:t>
      </w:r>
      <w:proofErr w:type="gramStart"/>
      <w:r w:rsidRPr="00DC4ADA">
        <w:rPr>
          <w:color w:val="000000"/>
          <w:sz w:val="28"/>
          <w:szCs w:val="28"/>
        </w:rPr>
        <w:t>обучающимися</w:t>
      </w:r>
      <w:proofErr w:type="gramEnd"/>
      <w:r w:rsidRPr="00DC4ADA">
        <w:rPr>
          <w:color w:val="000000"/>
          <w:sz w:val="28"/>
          <w:szCs w:val="28"/>
        </w:rPr>
        <w:t xml:space="preserve"> как имеющая отношение лишь к особенностям реализации компьютерных логических схем;</w:t>
      </w:r>
    </w:p>
    <w:p w:rsidR="00DC4ADA" w:rsidRPr="00DC4ADA" w:rsidRDefault="00DC4ADA" w:rsidP="006C3966">
      <w:pPr>
        <w:pStyle w:val="a8"/>
        <w:numPr>
          <w:ilvl w:val="0"/>
          <w:numId w:val="8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DC4ADA">
        <w:rPr>
          <w:color w:val="000000"/>
          <w:sz w:val="28"/>
          <w:szCs w:val="28"/>
        </w:rPr>
        <w:t xml:space="preserve">подробно рассмотреть важную с точки зрения измерения количества информации тему «Кодирование информации сообщениями фиксированной длины над заданным алфавитом”. </w:t>
      </w:r>
      <w:proofErr w:type="gramStart"/>
      <w:r w:rsidRPr="00DC4ADA">
        <w:rPr>
          <w:color w:val="000000"/>
          <w:sz w:val="28"/>
          <w:szCs w:val="28"/>
        </w:rPr>
        <w:t>При этом следует добиться полного понимания обучающимися комбинаторной формулы, выражающей зависимость количества возможных кодовых слов от мощности алфавита и длины слова, а не ее механического заучивания, которое может оказаться бесполезным при изменении постановки задачи.</w:t>
      </w:r>
      <w:proofErr w:type="gramEnd"/>
      <w:r w:rsidRPr="00DC4ADA">
        <w:rPr>
          <w:color w:val="000000"/>
          <w:sz w:val="28"/>
          <w:szCs w:val="28"/>
        </w:rPr>
        <w:t xml:space="preserve"> Также важно обращать внимание обучающихся на связь этой темы с использованием позиционных систем счисления с основанием, равным мощности алфавита;</w:t>
      </w:r>
    </w:p>
    <w:p w:rsidR="00DC4ADA" w:rsidRDefault="00DC4ADA" w:rsidP="006C3966">
      <w:pPr>
        <w:pStyle w:val="a8"/>
        <w:numPr>
          <w:ilvl w:val="0"/>
          <w:numId w:val="8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BF2000">
        <w:rPr>
          <w:color w:val="000000"/>
          <w:sz w:val="28"/>
          <w:szCs w:val="28"/>
        </w:rPr>
        <w:t>на занятиях необходимо давать задания на обработку большого (!) массива данных с использованием средств электронной таблицы, т.е. не 10—15 строк, а несколько сотен, приближая к вариантам ОГЭ;</w:t>
      </w:r>
    </w:p>
    <w:p w:rsidR="00DC4ADA" w:rsidRDefault="00DC4ADA" w:rsidP="006C3966">
      <w:pPr>
        <w:pStyle w:val="a8"/>
        <w:numPr>
          <w:ilvl w:val="0"/>
          <w:numId w:val="8"/>
        </w:num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501405">
        <w:rPr>
          <w:color w:val="000000"/>
          <w:sz w:val="28"/>
          <w:szCs w:val="28"/>
        </w:rPr>
        <w:t xml:space="preserve">при рассмотрении разделов курса «Обработка числовой информации» и «Технология поиска и хранения информации» акцентировать внимание обучающихся на использовании логических выражений и построении простейших логических таблиц как одной из форм работы с логическими выражениями; </w:t>
      </w:r>
    </w:p>
    <w:p w:rsidR="00DC4ADA" w:rsidRDefault="00DC4ADA" w:rsidP="006C3966">
      <w:pPr>
        <w:pStyle w:val="a8"/>
        <w:numPr>
          <w:ilvl w:val="0"/>
          <w:numId w:val="8"/>
        </w:num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501405">
        <w:rPr>
          <w:color w:val="000000"/>
          <w:sz w:val="28"/>
          <w:szCs w:val="28"/>
        </w:rPr>
        <w:lastRenderedPageBreak/>
        <w:t>в рамках рассмотрения разделов курса «Представление информации», «Кодирование информации» необходимо отрабатывать у обучающихся навыки выполнения простых вычислений, в</w:t>
      </w:r>
      <w:r>
        <w:rPr>
          <w:color w:val="000000"/>
          <w:sz w:val="28"/>
          <w:szCs w:val="28"/>
        </w:rPr>
        <w:t xml:space="preserve"> </w:t>
      </w:r>
      <w:r w:rsidRPr="00501405">
        <w:rPr>
          <w:color w:val="000000"/>
          <w:sz w:val="28"/>
          <w:szCs w:val="28"/>
        </w:rPr>
        <w:t>том числе со степенями двойки, без помо</w:t>
      </w:r>
      <w:r>
        <w:rPr>
          <w:color w:val="000000"/>
          <w:sz w:val="28"/>
          <w:szCs w:val="28"/>
        </w:rPr>
        <w:t>щи калькулятора и компьютере.</w:t>
      </w:r>
    </w:p>
    <w:p w:rsidR="00DF3473" w:rsidRDefault="00DF3473" w:rsidP="006C3966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hanging="357"/>
        <w:jc w:val="both"/>
        <w:rPr>
          <w:color w:val="000000"/>
          <w:sz w:val="28"/>
          <w:szCs w:val="28"/>
        </w:rPr>
      </w:pPr>
      <w:proofErr w:type="gramStart"/>
      <w:r w:rsidRPr="00401E67">
        <w:rPr>
          <w:color w:val="000000"/>
          <w:sz w:val="28"/>
          <w:szCs w:val="28"/>
        </w:rPr>
        <w:t xml:space="preserve">Учителям </w:t>
      </w:r>
      <w:r w:rsidR="00401E67" w:rsidRPr="00401E67">
        <w:rPr>
          <w:color w:val="000000"/>
          <w:sz w:val="28"/>
          <w:szCs w:val="28"/>
        </w:rPr>
        <w:t xml:space="preserve">информатики ГБОУ ООШ пос. Верхняя Подстепновка, ГБОУ СОШ пос. </w:t>
      </w:r>
      <w:proofErr w:type="spellStart"/>
      <w:r w:rsidR="00401E67" w:rsidRPr="00401E67">
        <w:rPr>
          <w:color w:val="000000"/>
          <w:sz w:val="28"/>
          <w:szCs w:val="28"/>
        </w:rPr>
        <w:t>Черновский</w:t>
      </w:r>
      <w:proofErr w:type="spellEnd"/>
      <w:r w:rsidR="00401E67" w:rsidRPr="00401E67">
        <w:rPr>
          <w:color w:val="000000"/>
          <w:sz w:val="28"/>
          <w:szCs w:val="28"/>
        </w:rPr>
        <w:t>, ГБОУ СОШ пос. Просвет, ГБОУ ООШ № 13 г. Новокуйбышевска, ГБОУ ООШ № 19 г. Новокуйбышевска, ГБОУ ООШ № 6 г. Новокуйбышевска, ГБОУ ООШ № 9 г. Новокуйбышевска, ГБОУ СОШ № 5 «ОЦ» г. Новокуйбышевска, ГБОУ СОШ № 5 «ОЦ» г. Новокуйбышевска</w:t>
      </w:r>
      <w:r w:rsidR="009B0117" w:rsidRPr="00401E67">
        <w:rPr>
          <w:color w:val="000000"/>
          <w:sz w:val="28"/>
          <w:szCs w:val="28"/>
        </w:rPr>
        <w:t>:</w:t>
      </w:r>
      <w:proofErr w:type="gramEnd"/>
    </w:p>
    <w:p w:rsidR="00BF2000" w:rsidRDefault="0096014F" w:rsidP="006C3966">
      <w:pPr>
        <w:pStyle w:val="a8"/>
        <w:numPr>
          <w:ilvl w:val="0"/>
          <w:numId w:val="7"/>
        </w:numPr>
        <w:shd w:val="clear" w:color="auto" w:fill="FFFFFF"/>
        <w:ind w:left="360"/>
        <w:jc w:val="both"/>
        <w:rPr>
          <w:color w:val="000000"/>
          <w:sz w:val="28"/>
          <w:szCs w:val="28"/>
        </w:rPr>
      </w:pPr>
      <w:r w:rsidRPr="0096014F">
        <w:rPr>
          <w:color w:val="000000"/>
          <w:sz w:val="28"/>
          <w:szCs w:val="28"/>
        </w:rPr>
        <w:t>на занятиях при проверке заданий для исполнителя «Робот» изменять стартовую обстановку, т. е. изменять, например, размеры линий, вдоль которых движется исполнитель, количество ступеней и т. д. Тогда обучающийся не будет решат</w:t>
      </w:r>
      <w:r>
        <w:rPr>
          <w:color w:val="000000"/>
          <w:sz w:val="28"/>
          <w:szCs w:val="28"/>
        </w:rPr>
        <w:t>ь только частный случай задания;</w:t>
      </w:r>
    </w:p>
    <w:p w:rsidR="00BF2000" w:rsidRDefault="0096014F" w:rsidP="006C3966">
      <w:pPr>
        <w:pStyle w:val="a8"/>
        <w:numPr>
          <w:ilvl w:val="0"/>
          <w:numId w:val="7"/>
        </w:numPr>
        <w:shd w:val="clear" w:color="auto" w:fill="FFFFFF"/>
        <w:ind w:left="360"/>
        <w:jc w:val="both"/>
        <w:rPr>
          <w:color w:val="000000"/>
          <w:sz w:val="28"/>
          <w:szCs w:val="28"/>
        </w:rPr>
      </w:pPr>
      <w:r w:rsidRPr="00BF2000">
        <w:rPr>
          <w:color w:val="000000"/>
          <w:sz w:val="28"/>
          <w:szCs w:val="28"/>
        </w:rPr>
        <w:t>на занятиях необходимо давать задания на обработку большого (!) массива данных с использованием средств электронной таблицы, т.е. не 10—15 строк, а несколько сотен, приближая к вариантам ОГЭ;</w:t>
      </w:r>
    </w:p>
    <w:p w:rsidR="00BF2000" w:rsidRDefault="00BF2000" w:rsidP="006C3966">
      <w:pPr>
        <w:pStyle w:val="a8"/>
        <w:numPr>
          <w:ilvl w:val="0"/>
          <w:numId w:val="7"/>
        </w:numPr>
        <w:shd w:val="clear" w:color="auto" w:fill="FFFFFF"/>
        <w:ind w:left="360"/>
        <w:jc w:val="both"/>
        <w:rPr>
          <w:color w:val="000000"/>
          <w:sz w:val="28"/>
          <w:szCs w:val="28"/>
        </w:rPr>
      </w:pPr>
      <w:r w:rsidRPr="00BF2000">
        <w:rPr>
          <w:color w:val="000000"/>
          <w:sz w:val="28"/>
          <w:szCs w:val="28"/>
        </w:rPr>
        <w:t>обратить особое вн</w:t>
      </w:r>
      <w:bookmarkStart w:id="1" w:name="_GoBack"/>
      <w:bookmarkEnd w:id="1"/>
      <w:r w:rsidRPr="00BF2000">
        <w:rPr>
          <w:color w:val="000000"/>
          <w:sz w:val="28"/>
          <w:szCs w:val="28"/>
        </w:rPr>
        <w:t>имание на преподавание и контроль знаний при изучении таких тем курса, как «Алгоритмы и исполнители», «Представление и обработка информации в электронных таблицах», «Представление информации», «Основы логики», «Кодирование</w:t>
      </w:r>
      <w:r>
        <w:rPr>
          <w:color w:val="000000"/>
          <w:sz w:val="28"/>
          <w:szCs w:val="28"/>
        </w:rPr>
        <w:t xml:space="preserve"> </w:t>
      </w:r>
      <w:r w:rsidRPr="00BF2000">
        <w:rPr>
          <w:color w:val="000000"/>
          <w:sz w:val="28"/>
          <w:szCs w:val="28"/>
        </w:rPr>
        <w:t xml:space="preserve">информации», «Файлы и файловая структура»; </w:t>
      </w:r>
    </w:p>
    <w:p w:rsidR="00BF2000" w:rsidRDefault="00BF2000" w:rsidP="006C3966">
      <w:pPr>
        <w:pStyle w:val="a8"/>
        <w:numPr>
          <w:ilvl w:val="0"/>
          <w:numId w:val="7"/>
        </w:numPr>
        <w:shd w:val="clear" w:color="auto" w:fill="FFFFFF"/>
        <w:ind w:left="360"/>
        <w:jc w:val="both"/>
        <w:rPr>
          <w:color w:val="000000"/>
          <w:sz w:val="28"/>
          <w:szCs w:val="28"/>
        </w:rPr>
      </w:pPr>
      <w:r w:rsidRPr="00BF2000">
        <w:rPr>
          <w:color w:val="000000"/>
          <w:sz w:val="28"/>
          <w:szCs w:val="28"/>
        </w:rPr>
        <w:t xml:space="preserve">при подготовке </w:t>
      </w:r>
      <w:proofErr w:type="gramStart"/>
      <w:r w:rsidRPr="00BF2000">
        <w:rPr>
          <w:color w:val="000000"/>
          <w:sz w:val="28"/>
          <w:szCs w:val="28"/>
        </w:rPr>
        <w:t>обучающихся</w:t>
      </w:r>
      <w:proofErr w:type="gramEnd"/>
      <w:r w:rsidRPr="00BF2000">
        <w:rPr>
          <w:color w:val="000000"/>
          <w:sz w:val="28"/>
          <w:szCs w:val="28"/>
        </w:rPr>
        <w:t xml:space="preserve"> по разделу курса «Алгоритмы и  исполнители» обратить особое внимание на запись алгоритма исполнителя, как на формальном, так и на естественном</w:t>
      </w:r>
      <w:r>
        <w:rPr>
          <w:color w:val="000000"/>
          <w:sz w:val="28"/>
          <w:szCs w:val="28"/>
        </w:rPr>
        <w:t xml:space="preserve"> </w:t>
      </w:r>
      <w:r w:rsidRPr="00BF2000">
        <w:rPr>
          <w:color w:val="000000"/>
          <w:sz w:val="28"/>
          <w:szCs w:val="28"/>
        </w:rPr>
        <w:t>языке;</w:t>
      </w:r>
    </w:p>
    <w:p w:rsidR="00BF2000" w:rsidRDefault="00BF2000" w:rsidP="006C3966">
      <w:pPr>
        <w:pStyle w:val="a8"/>
        <w:numPr>
          <w:ilvl w:val="0"/>
          <w:numId w:val="7"/>
        </w:numPr>
        <w:shd w:val="clear" w:color="auto" w:fill="FFFFFF"/>
        <w:ind w:left="360"/>
        <w:jc w:val="both"/>
        <w:rPr>
          <w:color w:val="000000"/>
          <w:sz w:val="28"/>
          <w:szCs w:val="28"/>
        </w:rPr>
      </w:pPr>
      <w:r w:rsidRPr="00BF2000">
        <w:rPr>
          <w:color w:val="000000"/>
          <w:sz w:val="28"/>
          <w:szCs w:val="28"/>
        </w:rPr>
        <w:t xml:space="preserve"> при изучении раздела «Алгоритмы и исполнители» необходимо познакомить </w:t>
      </w:r>
      <w:proofErr w:type="gramStart"/>
      <w:r w:rsidRPr="00BF2000">
        <w:rPr>
          <w:color w:val="000000"/>
          <w:sz w:val="28"/>
          <w:szCs w:val="28"/>
        </w:rPr>
        <w:t>обучающихся</w:t>
      </w:r>
      <w:proofErr w:type="gramEnd"/>
      <w:r w:rsidRPr="00BF2000">
        <w:rPr>
          <w:color w:val="000000"/>
          <w:sz w:val="28"/>
          <w:szCs w:val="28"/>
        </w:rPr>
        <w:t xml:space="preserve"> с различными формальными исполнителями: Черепашка, Робот, Чертежник, Муравей, Вычислитель; </w:t>
      </w:r>
    </w:p>
    <w:p w:rsidR="00501405" w:rsidRDefault="00BF2000" w:rsidP="006C3966">
      <w:pPr>
        <w:pStyle w:val="a8"/>
        <w:numPr>
          <w:ilvl w:val="0"/>
          <w:numId w:val="7"/>
        </w:numPr>
        <w:shd w:val="clear" w:color="auto" w:fill="FFFFFF"/>
        <w:ind w:left="360"/>
        <w:jc w:val="both"/>
        <w:rPr>
          <w:color w:val="000000"/>
          <w:sz w:val="28"/>
          <w:szCs w:val="28"/>
        </w:rPr>
      </w:pPr>
      <w:r w:rsidRPr="00BF2000">
        <w:rPr>
          <w:color w:val="000000"/>
          <w:sz w:val="28"/>
          <w:szCs w:val="28"/>
        </w:rPr>
        <w:t>при изучении исполнителя Робот необходимо рассматривать задачи с неопределенной длиной препятствий, которые необходимо обойти Роботу, на бесконечном поле, т.е. не опираясь на границы поля; кроме алгоритмов обхода стены, следует знакомить обучающихся с принципами построения алгоритма</w:t>
      </w:r>
      <w:r>
        <w:rPr>
          <w:color w:val="000000"/>
          <w:sz w:val="28"/>
          <w:szCs w:val="28"/>
        </w:rPr>
        <w:t xml:space="preserve"> </w:t>
      </w:r>
      <w:r w:rsidRPr="00BF2000">
        <w:rPr>
          <w:color w:val="000000"/>
          <w:sz w:val="28"/>
          <w:szCs w:val="28"/>
        </w:rPr>
        <w:t xml:space="preserve">движения Робота по ступенькам; </w:t>
      </w:r>
      <w:r w:rsidRPr="00501405">
        <w:rPr>
          <w:color w:val="000000"/>
          <w:sz w:val="28"/>
          <w:szCs w:val="28"/>
        </w:rPr>
        <w:t>предпочтение отдается циклическим алгоритмам;</w:t>
      </w:r>
    </w:p>
    <w:p w:rsidR="00501405" w:rsidRDefault="00501405" w:rsidP="006C3966">
      <w:pPr>
        <w:pStyle w:val="a8"/>
        <w:numPr>
          <w:ilvl w:val="0"/>
          <w:numId w:val="7"/>
        </w:numPr>
        <w:shd w:val="clear" w:color="auto" w:fill="FFFFFF"/>
        <w:spacing w:line="276" w:lineRule="auto"/>
        <w:ind w:left="360"/>
        <w:jc w:val="both"/>
        <w:rPr>
          <w:color w:val="000000"/>
          <w:sz w:val="28"/>
          <w:szCs w:val="28"/>
        </w:rPr>
      </w:pPr>
      <w:r w:rsidRPr="00501405">
        <w:rPr>
          <w:color w:val="000000"/>
          <w:sz w:val="28"/>
          <w:szCs w:val="28"/>
        </w:rPr>
        <w:t xml:space="preserve">добиваться понимания управления исполнителем, умение выделить повторяющийся фрагмент действий для дальнейшего представления в цикле; </w:t>
      </w:r>
    </w:p>
    <w:p w:rsidR="00501405" w:rsidRDefault="00501405" w:rsidP="006C3966">
      <w:pPr>
        <w:pStyle w:val="a8"/>
        <w:numPr>
          <w:ilvl w:val="0"/>
          <w:numId w:val="7"/>
        </w:numPr>
        <w:shd w:val="clear" w:color="auto" w:fill="FFFFFF"/>
        <w:spacing w:line="276" w:lineRule="auto"/>
        <w:ind w:left="360"/>
        <w:jc w:val="both"/>
        <w:rPr>
          <w:color w:val="000000"/>
          <w:sz w:val="28"/>
          <w:szCs w:val="28"/>
        </w:rPr>
      </w:pPr>
      <w:r w:rsidRPr="00501405">
        <w:rPr>
          <w:color w:val="000000"/>
          <w:sz w:val="28"/>
          <w:szCs w:val="28"/>
        </w:rPr>
        <w:t xml:space="preserve">при рассмотрении разделов курса «Обработка числовой информации» и «Технология поиска и хранения информации» акцентировать внимание обучающихся на использовании логических выражений и построении </w:t>
      </w:r>
      <w:r w:rsidRPr="00501405">
        <w:rPr>
          <w:color w:val="000000"/>
          <w:sz w:val="28"/>
          <w:szCs w:val="28"/>
        </w:rPr>
        <w:lastRenderedPageBreak/>
        <w:t xml:space="preserve">простейших логических таблиц как одной из форм работы с логическими выражениями; </w:t>
      </w:r>
    </w:p>
    <w:p w:rsidR="00501405" w:rsidRDefault="00501405" w:rsidP="006C3966">
      <w:pPr>
        <w:pStyle w:val="a8"/>
        <w:numPr>
          <w:ilvl w:val="0"/>
          <w:numId w:val="7"/>
        </w:numPr>
        <w:shd w:val="clear" w:color="auto" w:fill="FFFFFF"/>
        <w:spacing w:line="276" w:lineRule="auto"/>
        <w:ind w:left="360"/>
        <w:jc w:val="both"/>
        <w:rPr>
          <w:color w:val="000000"/>
          <w:sz w:val="28"/>
          <w:szCs w:val="28"/>
        </w:rPr>
      </w:pPr>
      <w:r w:rsidRPr="00501405">
        <w:rPr>
          <w:color w:val="000000"/>
          <w:sz w:val="28"/>
          <w:szCs w:val="28"/>
        </w:rPr>
        <w:t>в рамках рассмотрения разделов курса «Представление информации», «Кодирование информации» необходимо отрабатывать у обучающихся навыки выполнения простых вычислений, в</w:t>
      </w:r>
      <w:r>
        <w:rPr>
          <w:color w:val="000000"/>
          <w:sz w:val="28"/>
          <w:szCs w:val="28"/>
        </w:rPr>
        <w:t xml:space="preserve"> </w:t>
      </w:r>
      <w:r w:rsidRPr="00501405">
        <w:rPr>
          <w:color w:val="000000"/>
          <w:sz w:val="28"/>
          <w:szCs w:val="28"/>
        </w:rPr>
        <w:t>том числе со степенями двойки, без помо</w:t>
      </w:r>
      <w:r>
        <w:rPr>
          <w:color w:val="000000"/>
          <w:sz w:val="28"/>
          <w:szCs w:val="28"/>
        </w:rPr>
        <w:t>щи калькулятора и компьютере;</w:t>
      </w:r>
    </w:p>
    <w:p w:rsidR="00501405" w:rsidRDefault="00501405" w:rsidP="006C3966">
      <w:pPr>
        <w:pStyle w:val="a8"/>
        <w:numPr>
          <w:ilvl w:val="0"/>
          <w:numId w:val="7"/>
        </w:numPr>
        <w:shd w:val="clear" w:color="auto" w:fill="FFFFFF"/>
        <w:spacing w:line="276" w:lineRule="auto"/>
        <w:ind w:left="360"/>
        <w:jc w:val="both"/>
        <w:rPr>
          <w:color w:val="000000"/>
          <w:sz w:val="28"/>
          <w:szCs w:val="28"/>
        </w:rPr>
      </w:pPr>
      <w:r w:rsidRPr="00501405">
        <w:rPr>
          <w:color w:val="000000"/>
          <w:sz w:val="28"/>
          <w:szCs w:val="28"/>
        </w:rPr>
        <w:t>обращать внимание обучающихся на широкий</w:t>
      </w:r>
      <w:r>
        <w:rPr>
          <w:color w:val="000000"/>
          <w:sz w:val="28"/>
          <w:szCs w:val="28"/>
        </w:rPr>
        <w:t xml:space="preserve"> </w:t>
      </w:r>
      <w:r w:rsidRPr="00501405">
        <w:rPr>
          <w:color w:val="000000"/>
          <w:sz w:val="28"/>
          <w:szCs w:val="28"/>
        </w:rPr>
        <w:t xml:space="preserve">спектр задач по каждой теме; </w:t>
      </w:r>
    </w:p>
    <w:p w:rsidR="00BF2000" w:rsidRPr="00BF2000" w:rsidRDefault="00501405" w:rsidP="006C3966">
      <w:pPr>
        <w:pStyle w:val="a8"/>
        <w:numPr>
          <w:ilvl w:val="0"/>
          <w:numId w:val="7"/>
        </w:numPr>
        <w:shd w:val="clear" w:color="auto" w:fill="FFFFFF"/>
        <w:spacing w:line="276" w:lineRule="auto"/>
        <w:ind w:left="360"/>
        <w:jc w:val="both"/>
        <w:rPr>
          <w:color w:val="000000"/>
          <w:sz w:val="28"/>
          <w:szCs w:val="28"/>
        </w:rPr>
      </w:pPr>
      <w:r w:rsidRPr="00501405">
        <w:rPr>
          <w:color w:val="000000"/>
          <w:sz w:val="28"/>
          <w:szCs w:val="28"/>
        </w:rPr>
        <w:t xml:space="preserve">обратить особое внимание на усвоение теоретических основ информатики, в том числе раздела «Основы логики», с учетом тесных </w:t>
      </w:r>
      <w:proofErr w:type="spellStart"/>
      <w:r w:rsidRPr="00501405">
        <w:rPr>
          <w:color w:val="000000"/>
          <w:sz w:val="28"/>
          <w:szCs w:val="28"/>
        </w:rPr>
        <w:t>межпредметных</w:t>
      </w:r>
      <w:proofErr w:type="spellEnd"/>
      <w:r w:rsidRPr="00501405">
        <w:rPr>
          <w:color w:val="000000"/>
          <w:sz w:val="28"/>
          <w:szCs w:val="28"/>
        </w:rPr>
        <w:t xml:space="preserve"> связей информатики с математикой, а также на развитие </w:t>
      </w:r>
      <w:proofErr w:type="spellStart"/>
      <w:r w:rsidRPr="00501405">
        <w:rPr>
          <w:color w:val="000000"/>
          <w:sz w:val="28"/>
          <w:szCs w:val="28"/>
        </w:rPr>
        <w:t>метапредметной</w:t>
      </w:r>
      <w:proofErr w:type="spellEnd"/>
      <w:r w:rsidRPr="00501405">
        <w:rPr>
          <w:color w:val="000000"/>
          <w:sz w:val="28"/>
          <w:szCs w:val="28"/>
        </w:rPr>
        <w:t xml:space="preserve"> способности к логическому мышлению.</w:t>
      </w:r>
      <w:r>
        <w:rPr>
          <w:color w:val="000000"/>
          <w:sz w:val="28"/>
          <w:szCs w:val="28"/>
        </w:rPr>
        <w:t xml:space="preserve"> </w:t>
      </w:r>
    </w:p>
    <w:p w:rsidR="00501405" w:rsidRDefault="00501405" w:rsidP="009B011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</w:p>
    <w:p w:rsidR="00501405" w:rsidRDefault="00501405" w:rsidP="009B011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</w:p>
    <w:p w:rsidR="00501405" w:rsidRDefault="00501405" w:rsidP="009B011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</w:p>
    <w:p w:rsidR="00FD3640" w:rsidRPr="00501405" w:rsidRDefault="005171D2" w:rsidP="009B011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1405">
        <w:rPr>
          <w:rFonts w:ascii="Times New Roman" w:hAnsi="Times New Roman" w:cs="Times New Roman"/>
          <w:bCs/>
          <w:sz w:val="28"/>
          <w:szCs w:val="28"/>
        </w:rPr>
        <w:tab/>
      </w:r>
      <w:r w:rsidR="00FD3640" w:rsidRPr="00501405">
        <w:rPr>
          <w:rFonts w:ascii="Times New Roman" w:eastAsia="Times New Roman" w:hAnsi="Times New Roman" w:cs="Times New Roman"/>
          <w:color w:val="000000"/>
          <w:sz w:val="28"/>
          <w:szCs w:val="28"/>
        </w:rPr>
        <w:t>Директор</w:t>
      </w:r>
      <w:r w:rsidR="00FD3640" w:rsidRPr="0050140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D3640" w:rsidRPr="0050140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D3640" w:rsidRPr="0050140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D3640" w:rsidRPr="0050140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D3640" w:rsidRPr="0050140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Буренова Т.А.</w:t>
      </w:r>
    </w:p>
    <w:p w:rsidR="00FD3640" w:rsidRPr="00501405" w:rsidRDefault="00FD364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D3640" w:rsidRPr="00501405" w:rsidRDefault="00FD364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01405">
        <w:rPr>
          <w:rFonts w:ascii="Times New Roman" w:eastAsia="Times New Roman" w:hAnsi="Times New Roman" w:cs="Times New Roman"/>
          <w:color w:val="000000"/>
          <w:sz w:val="20"/>
          <w:szCs w:val="20"/>
        </w:rPr>
        <w:t>Исполнитель:</w:t>
      </w:r>
    </w:p>
    <w:p w:rsidR="00FD3640" w:rsidRPr="00FD3640" w:rsidRDefault="00FD364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501405">
        <w:rPr>
          <w:rFonts w:ascii="Times New Roman" w:eastAsia="Times New Roman" w:hAnsi="Times New Roman" w:cs="Times New Roman"/>
          <w:color w:val="000000"/>
          <w:sz w:val="20"/>
          <w:szCs w:val="20"/>
        </w:rPr>
        <w:t>Луговова</w:t>
      </w:r>
      <w:proofErr w:type="spellEnd"/>
      <w:r w:rsidRPr="0050140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Е.В., старший методист</w:t>
      </w:r>
    </w:p>
    <w:sectPr w:rsidR="00FD3640" w:rsidRPr="00FD3640" w:rsidSect="00B46CA0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3966" w:rsidRDefault="006C3966" w:rsidP="007D1B97">
      <w:pPr>
        <w:spacing w:after="0" w:line="240" w:lineRule="auto"/>
      </w:pPr>
      <w:r>
        <w:separator/>
      </w:r>
    </w:p>
  </w:endnote>
  <w:endnote w:type="continuationSeparator" w:id="0">
    <w:p w:rsidR="006C3966" w:rsidRDefault="006C3966" w:rsidP="007D1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3966" w:rsidRDefault="006C3966" w:rsidP="007D1B97">
      <w:pPr>
        <w:spacing w:after="0" w:line="240" w:lineRule="auto"/>
      </w:pPr>
      <w:r>
        <w:separator/>
      </w:r>
    </w:p>
  </w:footnote>
  <w:footnote w:type="continuationSeparator" w:id="0">
    <w:p w:rsidR="006C3966" w:rsidRDefault="006C3966" w:rsidP="007D1B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86960"/>
    <w:multiLevelType w:val="hybridMultilevel"/>
    <w:tmpl w:val="943658C0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19029B"/>
    <w:multiLevelType w:val="hybridMultilevel"/>
    <w:tmpl w:val="460803FA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87F43"/>
    <w:multiLevelType w:val="multilevel"/>
    <w:tmpl w:val="0DF869EA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0E0E6397"/>
    <w:multiLevelType w:val="hybridMultilevel"/>
    <w:tmpl w:val="B8D2F28E"/>
    <w:lvl w:ilvl="0" w:tplc="BE1020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3985D4B"/>
    <w:multiLevelType w:val="hybridMultilevel"/>
    <w:tmpl w:val="7A94DE8C"/>
    <w:lvl w:ilvl="0" w:tplc="BE1020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356CEA"/>
    <w:multiLevelType w:val="hybridMultilevel"/>
    <w:tmpl w:val="4350A39C"/>
    <w:lvl w:ilvl="0" w:tplc="BE1020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5BC73DA"/>
    <w:multiLevelType w:val="hybridMultilevel"/>
    <w:tmpl w:val="2E46A5D2"/>
    <w:lvl w:ilvl="0" w:tplc="BE1020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6E256D4"/>
    <w:multiLevelType w:val="multilevel"/>
    <w:tmpl w:val="8F6A4B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4A66B6"/>
    <w:multiLevelType w:val="hybridMultilevel"/>
    <w:tmpl w:val="3468CAD6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0"/>
  </w:num>
  <w:num w:numId="5">
    <w:abstractNumId w:val="1"/>
  </w:num>
  <w:num w:numId="6">
    <w:abstractNumId w:val="5"/>
  </w:num>
  <w:num w:numId="7">
    <w:abstractNumId w:val="6"/>
  </w:num>
  <w:num w:numId="8">
    <w:abstractNumId w:val="4"/>
  </w:num>
  <w:num w:numId="9">
    <w:abstractNumId w:val="3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4BD"/>
    <w:rsid w:val="00000765"/>
    <w:rsid w:val="00005938"/>
    <w:rsid w:val="00006B2F"/>
    <w:rsid w:val="00013E0C"/>
    <w:rsid w:val="000172B4"/>
    <w:rsid w:val="00054388"/>
    <w:rsid w:val="000620A9"/>
    <w:rsid w:val="000B6D7B"/>
    <w:rsid w:val="000C76AD"/>
    <w:rsid w:val="000E25EC"/>
    <w:rsid w:val="000F10FA"/>
    <w:rsid w:val="001413BB"/>
    <w:rsid w:val="001472C6"/>
    <w:rsid w:val="00161CF9"/>
    <w:rsid w:val="001676B7"/>
    <w:rsid w:val="00182A41"/>
    <w:rsid w:val="001868EB"/>
    <w:rsid w:val="0019775E"/>
    <w:rsid w:val="001B6D51"/>
    <w:rsid w:val="001C49EF"/>
    <w:rsid w:val="001F7087"/>
    <w:rsid w:val="00232A47"/>
    <w:rsid w:val="002367F3"/>
    <w:rsid w:val="002379BF"/>
    <w:rsid w:val="002B6C6E"/>
    <w:rsid w:val="002C4991"/>
    <w:rsid w:val="002C7609"/>
    <w:rsid w:val="002D37E5"/>
    <w:rsid w:val="002E23EC"/>
    <w:rsid w:val="00306266"/>
    <w:rsid w:val="00326B07"/>
    <w:rsid w:val="00327065"/>
    <w:rsid w:val="0033778B"/>
    <w:rsid w:val="003410E3"/>
    <w:rsid w:val="0037687F"/>
    <w:rsid w:val="00383CC8"/>
    <w:rsid w:val="003973F1"/>
    <w:rsid w:val="00397B07"/>
    <w:rsid w:val="003B0D46"/>
    <w:rsid w:val="003B7825"/>
    <w:rsid w:val="003C7030"/>
    <w:rsid w:val="003F6271"/>
    <w:rsid w:val="003F7EEE"/>
    <w:rsid w:val="00401E67"/>
    <w:rsid w:val="0044175D"/>
    <w:rsid w:val="004517C9"/>
    <w:rsid w:val="004518BF"/>
    <w:rsid w:val="004668E6"/>
    <w:rsid w:val="004826F5"/>
    <w:rsid w:val="00493E4E"/>
    <w:rsid w:val="00494F03"/>
    <w:rsid w:val="004E364B"/>
    <w:rsid w:val="004E5609"/>
    <w:rsid w:val="00501405"/>
    <w:rsid w:val="005171D2"/>
    <w:rsid w:val="005378E6"/>
    <w:rsid w:val="00560301"/>
    <w:rsid w:val="00594B4D"/>
    <w:rsid w:val="005C0E12"/>
    <w:rsid w:val="005C55EA"/>
    <w:rsid w:val="005D2022"/>
    <w:rsid w:val="005E1AAE"/>
    <w:rsid w:val="005E51DB"/>
    <w:rsid w:val="005F00F3"/>
    <w:rsid w:val="005F5CD5"/>
    <w:rsid w:val="005F625F"/>
    <w:rsid w:val="006516F9"/>
    <w:rsid w:val="006627F2"/>
    <w:rsid w:val="0069351C"/>
    <w:rsid w:val="006B663E"/>
    <w:rsid w:val="006B7ECD"/>
    <w:rsid w:val="006C3966"/>
    <w:rsid w:val="006E7E84"/>
    <w:rsid w:val="00711FDB"/>
    <w:rsid w:val="00713C50"/>
    <w:rsid w:val="0073571A"/>
    <w:rsid w:val="00774CDD"/>
    <w:rsid w:val="00795CBC"/>
    <w:rsid w:val="007B45E3"/>
    <w:rsid w:val="007B5CF8"/>
    <w:rsid w:val="007D1B97"/>
    <w:rsid w:val="007D496E"/>
    <w:rsid w:val="0080746A"/>
    <w:rsid w:val="00817F3F"/>
    <w:rsid w:val="00840D42"/>
    <w:rsid w:val="0086435B"/>
    <w:rsid w:val="00887157"/>
    <w:rsid w:val="008B3109"/>
    <w:rsid w:val="008C428F"/>
    <w:rsid w:val="008E5184"/>
    <w:rsid w:val="00915799"/>
    <w:rsid w:val="00923CAA"/>
    <w:rsid w:val="009359E6"/>
    <w:rsid w:val="00942311"/>
    <w:rsid w:val="009529B6"/>
    <w:rsid w:val="0096014F"/>
    <w:rsid w:val="00967426"/>
    <w:rsid w:val="00970BE6"/>
    <w:rsid w:val="00970E0C"/>
    <w:rsid w:val="00991F0D"/>
    <w:rsid w:val="009B0117"/>
    <w:rsid w:val="009B159C"/>
    <w:rsid w:val="009B4F4A"/>
    <w:rsid w:val="009E041D"/>
    <w:rsid w:val="009F39F2"/>
    <w:rsid w:val="00A16B5D"/>
    <w:rsid w:val="00A21BF6"/>
    <w:rsid w:val="00A24E81"/>
    <w:rsid w:val="00A36A9D"/>
    <w:rsid w:val="00A40340"/>
    <w:rsid w:val="00A5795B"/>
    <w:rsid w:val="00A61517"/>
    <w:rsid w:val="00A85934"/>
    <w:rsid w:val="00AB2284"/>
    <w:rsid w:val="00AD3CCF"/>
    <w:rsid w:val="00AF3193"/>
    <w:rsid w:val="00B46CA0"/>
    <w:rsid w:val="00B926E5"/>
    <w:rsid w:val="00BB364F"/>
    <w:rsid w:val="00BB4810"/>
    <w:rsid w:val="00BC1A27"/>
    <w:rsid w:val="00BC2A9F"/>
    <w:rsid w:val="00BF2000"/>
    <w:rsid w:val="00C01FB3"/>
    <w:rsid w:val="00C16C53"/>
    <w:rsid w:val="00C2342B"/>
    <w:rsid w:val="00C32626"/>
    <w:rsid w:val="00C432DF"/>
    <w:rsid w:val="00C44C57"/>
    <w:rsid w:val="00C5289D"/>
    <w:rsid w:val="00C54FA7"/>
    <w:rsid w:val="00C57079"/>
    <w:rsid w:val="00C736F8"/>
    <w:rsid w:val="00C90F53"/>
    <w:rsid w:val="00C94D77"/>
    <w:rsid w:val="00CA0294"/>
    <w:rsid w:val="00CD0DB9"/>
    <w:rsid w:val="00CE3A2D"/>
    <w:rsid w:val="00D147E9"/>
    <w:rsid w:val="00D1677C"/>
    <w:rsid w:val="00D51041"/>
    <w:rsid w:val="00D763E0"/>
    <w:rsid w:val="00DC06BD"/>
    <w:rsid w:val="00DC4ADA"/>
    <w:rsid w:val="00DD3956"/>
    <w:rsid w:val="00DE2535"/>
    <w:rsid w:val="00DF3473"/>
    <w:rsid w:val="00E00267"/>
    <w:rsid w:val="00E04751"/>
    <w:rsid w:val="00E11835"/>
    <w:rsid w:val="00E17F6B"/>
    <w:rsid w:val="00E4613D"/>
    <w:rsid w:val="00E5564D"/>
    <w:rsid w:val="00E85273"/>
    <w:rsid w:val="00E956BC"/>
    <w:rsid w:val="00EA03DD"/>
    <w:rsid w:val="00EA3941"/>
    <w:rsid w:val="00EB02D5"/>
    <w:rsid w:val="00EB54BD"/>
    <w:rsid w:val="00ED6173"/>
    <w:rsid w:val="00F3139A"/>
    <w:rsid w:val="00F40219"/>
    <w:rsid w:val="00F57470"/>
    <w:rsid w:val="00F81127"/>
    <w:rsid w:val="00F84381"/>
    <w:rsid w:val="00F85BC7"/>
    <w:rsid w:val="00FC407E"/>
    <w:rsid w:val="00FD3640"/>
    <w:rsid w:val="00FD7247"/>
    <w:rsid w:val="00FF0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CA0"/>
  </w:style>
  <w:style w:type="paragraph" w:styleId="1">
    <w:name w:val="heading 1"/>
    <w:basedOn w:val="a"/>
    <w:next w:val="a"/>
    <w:rsid w:val="00B46CA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B46CA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B46CA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B46CA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B46CA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B46CA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B46CA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B46CA0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5004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766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F6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6418"/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uiPriority w:val="35"/>
    <w:unhideWhenUsed/>
    <w:qFormat/>
    <w:rsid w:val="00BB46A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List Paragraph"/>
    <w:basedOn w:val="a"/>
    <w:uiPriority w:val="34"/>
    <w:qFormat/>
    <w:rsid w:val="00D512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table" w:customStyle="1" w:styleId="TableNormal0">
    <w:name w:val="Table Normal"/>
    <w:uiPriority w:val="2"/>
    <w:semiHidden/>
    <w:unhideWhenUsed/>
    <w:qFormat/>
    <w:rsid w:val="00CA38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CA38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aa">
    <w:name w:val="Основной текст Знак"/>
    <w:basedOn w:val="a0"/>
    <w:link w:val="a9"/>
    <w:uiPriority w:val="1"/>
    <w:rsid w:val="00CA3827"/>
    <w:rPr>
      <w:rFonts w:ascii="Times New Roman" w:eastAsia="Times New Roman" w:hAnsi="Times New Roman" w:cs="Times New Roman"/>
      <w:sz w:val="19"/>
      <w:szCs w:val="19"/>
    </w:rPr>
  </w:style>
  <w:style w:type="paragraph" w:customStyle="1" w:styleId="TableParagraph">
    <w:name w:val="Table Paragraph"/>
    <w:basedOn w:val="a"/>
    <w:uiPriority w:val="99"/>
    <w:qFormat/>
    <w:rsid w:val="00CA38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971BBD"/>
    <w:rPr>
      <w:color w:val="0000FF" w:themeColor="hyperlink"/>
      <w:u w:val="single"/>
    </w:rPr>
  </w:style>
  <w:style w:type="paragraph" w:styleId="ac">
    <w:name w:val="Subtitle"/>
    <w:basedOn w:val="a"/>
    <w:next w:val="a"/>
    <w:rsid w:val="00B46C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rsid w:val="00B46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0"/>
    <w:rsid w:val="00B46CA0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0"/>
    <w:rsid w:val="00B46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0"/>
    <w:rsid w:val="00B46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0"/>
    <w:rsid w:val="00B46CA0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0"/>
    <w:rsid w:val="00B46CA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basedOn w:val="TableNormal0"/>
    <w:rsid w:val="00B46CA0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0"/>
    <w:rsid w:val="00B46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0"/>
    <w:rsid w:val="00B46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0"/>
    <w:rsid w:val="00B46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rsid w:val="00B46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8">
    <w:name w:val="Привязка сноски"/>
    <w:uiPriority w:val="99"/>
    <w:rsid w:val="007D1B97"/>
    <w:rPr>
      <w:vertAlign w:val="superscript"/>
    </w:rPr>
  </w:style>
  <w:style w:type="character" w:customStyle="1" w:styleId="af9">
    <w:name w:val="Символ сноски"/>
    <w:uiPriority w:val="99"/>
    <w:rsid w:val="007D1B97"/>
  </w:style>
  <w:style w:type="paragraph" w:customStyle="1" w:styleId="FootnoteText1">
    <w:name w:val="Footnote Text1"/>
    <w:basedOn w:val="a"/>
    <w:uiPriority w:val="99"/>
    <w:rsid w:val="007D1B97"/>
    <w:pPr>
      <w:spacing w:after="0" w:line="240" w:lineRule="auto"/>
    </w:pPr>
    <w:rPr>
      <w:rFonts w:cs="Times New Roman"/>
      <w:sz w:val="20"/>
      <w:szCs w:val="20"/>
      <w:lang w:eastAsia="en-US"/>
    </w:rPr>
  </w:style>
  <w:style w:type="paragraph" w:styleId="afa">
    <w:name w:val="Normal (Web)"/>
    <w:basedOn w:val="a"/>
    <w:uiPriority w:val="99"/>
    <w:semiHidden/>
    <w:unhideWhenUsed/>
    <w:rsid w:val="00D51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5004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766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F6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6418"/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uiPriority w:val="35"/>
    <w:unhideWhenUsed/>
    <w:qFormat/>
    <w:rsid w:val="00BB46A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List Paragraph"/>
    <w:basedOn w:val="a"/>
    <w:uiPriority w:val="34"/>
    <w:qFormat/>
    <w:rsid w:val="00D512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table" w:customStyle="1" w:styleId="TableNormal0">
    <w:name w:val="Table Normal"/>
    <w:uiPriority w:val="2"/>
    <w:semiHidden/>
    <w:unhideWhenUsed/>
    <w:qFormat/>
    <w:rsid w:val="00CA38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CA38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aa">
    <w:name w:val="Основной текст Знак"/>
    <w:basedOn w:val="a0"/>
    <w:link w:val="a9"/>
    <w:uiPriority w:val="1"/>
    <w:rsid w:val="00CA3827"/>
    <w:rPr>
      <w:rFonts w:ascii="Times New Roman" w:eastAsia="Times New Roman" w:hAnsi="Times New Roman" w:cs="Times New Roman"/>
      <w:sz w:val="19"/>
      <w:szCs w:val="19"/>
    </w:rPr>
  </w:style>
  <w:style w:type="paragraph" w:customStyle="1" w:styleId="TableParagraph">
    <w:name w:val="Table Paragraph"/>
    <w:basedOn w:val="a"/>
    <w:uiPriority w:val="99"/>
    <w:qFormat/>
    <w:rsid w:val="00CA38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971BBD"/>
    <w:rPr>
      <w:color w:val="0000FF" w:themeColor="hyperlink"/>
      <w:u w:val="single"/>
    </w:r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f8">
    <w:name w:val="Привязка сноски"/>
    <w:uiPriority w:val="99"/>
    <w:rsid w:val="007D1B97"/>
    <w:rPr>
      <w:vertAlign w:val="superscript"/>
    </w:rPr>
  </w:style>
  <w:style w:type="character" w:customStyle="1" w:styleId="af9">
    <w:name w:val="Символ сноски"/>
    <w:uiPriority w:val="99"/>
    <w:rsid w:val="007D1B97"/>
  </w:style>
  <w:style w:type="paragraph" w:customStyle="1" w:styleId="FootnoteText1">
    <w:name w:val="Footnote Text1"/>
    <w:basedOn w:val="a"/>
    <w:uiPriority w:val="99"/>
    <w:rsid w:val="007D1B97"/>
    <w:pPr>
      <w:spacing w:after="0" w:line="240" w:lineRule="auto"/>
    </w:pPr>
    <w:rPr>
      <w:rFonts w:cs="Times New Roman"/>
      <w:sz w:val="20"/>
      <w:szCs w:val="20"/>
      <w:lang w:eastAsia="en-US"/>
    </w:rPr>
  </w:style>
  <w:style w:type="paragraph" w:styleId="afa">
    <w:name w:val="Normal (Web)"/>
    <w:basedOn w:val="a"/>
    <w:uiPriority w:val="99"/>
    <w:semiHidden/>
    <w:unhideWhenUsed/>
    <w:rsid w:val="00D51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5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61270">
              <w:marLeft w:val="15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0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88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444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162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74034967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26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84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26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139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17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Lugovova\Documents\&#1043;&#1048;&#1040;%202022\&#1040;&#1085;&#1072;&#1083;&#1080;&#1079;%20&#1044;&#1045;\&#1054;&#1043;&#1069;\&#1050;&#1086;&#1083;&#1080;&#1095;&#1077;&#1089;&#1090;&#1074;&#1077;&#1085;&#1085;&#1099;&#1077;%20&#1076;&#1072;&#1085;&#1085;&#1099;&#1077;%20&#1080;%20&#1074;&#1089;&#1087;&#1086;&#1084;&#1086;&#1075;&#1072;&#1090;&#1077;&#1083;&#1100;&#1085;&#1099;&#1077;%20&#1090;&#1072;&#1073;&#1083;&#1080;&#1094;&#1099;\&#1048;&#1050;&#1058;_&#1044;&#1045;%20&#1087;&#1086;%20&#1076;&#1077;&#1090;&#1103;&#1084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Lugovova\Documents\&#1043;&#1048;&#1040;%202022\&#1040;&#1085;&#1072;&#1083;&#1080;&#1079;%20&#1044;&#1045;\&#1054;&#1043;&#1069;\&#1050;&#1086;&#1083;&#1080;&#1095;&#1077;&#1089;&#1090;&#1074;&#1077;&#1085;&#1085;&#1099;&#1077;%20&#1076;&#1072;&#1085;&#1085;&#1099;&#1077;%20&#1080;%20&#1074;&#1089;&#1087;&#1086;&#1084;&#1086;&#1075;&#1072;&#1090;&#1077;&#1083;&#1100;&#1085;&#1099;&#1077;%20&#1090;&#1072;&#1073;&#1083;&#1080;&#1094;&#1099;\&#1048;&#1050;&#1058;_&#1044;&#1045;%20&#1087;&#1086;%20&#1076;&#1077;&#1090;&#1103;&#1084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Lugovova\Documents\&#1043;&#1048;&#1040;%202022\&#1040;&#1085;&#1072;&#1083;&#1080;&#1079;%20&#1044;&#1045;\&#1054;&#1043;&#1069;\&#1050;&#1086;&#1083;&#1080;&#1095;&#1077;&#1089;&#1090;&#1074;&#1077;&#1085;&#1085;&#1099;&#1077;%20&#1076;&#1072;&#1085;&#1085;&#1099;&#1077;%20&#1080;%20&#1074;&#1089;&#1087;&#1086;&#1084;&#1086;&#1075;&#1072;&#1090;&#1077;&#1083;&#1100;&#1085;&#1099;&#1077;%20&#1090;&#1072;&#1073;&#1083;&#1080;&#1094;&#1099;\&#1048;&#1050;&#1058;_&#1044;&#1045;%20&#1087;&#1086;%20&#1076;&#1077;&#1090;&#1103;&#1084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Lugovova\Documents\&#1043;&#1048;&#1040;%202022\&#1040;&#1085;&#1072;&#1083;&#1080;&#1079;%20&#1044;&#1045;\&#1054;&#1043;&#1069;\&#1050;&#1086;&#1083;&#1080;&#1095;&#1077;&#1089;&#1090;&#1074;&#1077;&#1085;&#1085;&#1099;&#1077;%20&#1076;&#1072;&#1085;&#1085;&#1099;&#1077;%20&#1080;%20&#1074;&#1089;&#1087;&#1086;&#1084;&#1086;&#1075;&#1072;&#1090;&#1077;&#1083;&#1100;&#1085;&#1099;&#1077;%20&#1090;&#1072;&#1073;&#1083;&#1080;&#1094;&#1099;\&#1048;&#1050;&#1058;_&#1044;&#1045;%20&#1087;&#1086;%20&#1076;&#1077;&#1090;&#1103;&#1084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Lugovova\Documents\&#1043;&#1048;&#1040;%202022\&#1040;&#1085;&#1072;&#1083;&#1080;&#1079;%20&#1044;&#1045;\&#1054;&#1043;&#1069;\&#1050;&#1086;&#1083;&#1080;&#1095;&#1077;&#1089;&#1090;&#1074;&#1077;&#1085;&#1085;&#1099;&#1077;%20&#1076;&#1072;&#1085;&#1085;&#1099;&#1077;%20&#1080;%20&#1074;&#1089;&#1087;&#1086;&#1084;&#1086;&#1075;&#1072;&#1090;&#1077;&#1083;&#1100;&#1085;&#1099;&#1077;%20&#1090;&#1072;&#1073;&#1083;&#1080;&#1094;&#1099;\&#1048;&#1050;&#1058;_&#1044;&#1045;%20&#1087;&#1086;%20&#1076;&#1077;&#1090;&#1103;&#1084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г. Новокуйбышевск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Лист2!$B$1</c:f>
              <c:strCache>
                <c:ptCount val="1"/>
                <c:pt idx="0">
                  <c:v>уровень обученности</c:v>
                </c:pt>
              </c:strCache>
            </c:strRef>
          </c:tx>
          <c:cat>
            <c:strRef>
              <c:f>Лист2!$A$2:$A$16</c:f>
              <c:strCache>
                <c:ptCount val="15"/>
                <c:pt idx="0">
                  <c:v>ГБОУ ООШ № 15</c:v>
                </c:pt>
                <c:pt idx="1">
                  <c:v>ГБОУ ООШ № 21</c:v>
                </c:pt>
                <c:pt idx="2">
                  <c:v>ГБОУ гимназия №1</c:v>
                </c:pt>
                <c:pt idx="3">
                  <c:v>ГБОУ СОШ № 3</c:v>
                </c:pt>
                <c:pt idx="4">
                  <c:v>ГБОУ ООШ № 11</c:v>
                </c:pt>
                <c:pt idx="5">
                  <c:v>ГБОУ ООШ № 13</c:v>
                </c:pt>
                <c:pt idx="6">
                  <c:v>ГБОУ ООШ № 19</c:v>
                </c:pt>
                <c:pt idx="7">
                  <c:v>ГБОУ ООШ № 9</c:v>
                </c:pt>
                <c:pt idx="8">
                  <c:v>ГБОУ СОШ № 7 "ОЦ"</c:v>
                </c:pt>
                <c:pt idx="9">
                  <c:v>ГБОУ СОШ № 5 "ОЦ"</c:v>
                </c:pt>
                <c:pt idx="10">
                  <c:v>ГБОУ СОШ № 8 "ОЦ"</c:v>
                </c:pt>
                <c:pt idx="11">
                  <c:v>ГБОУ ООШ № 4</c:v>
                </c:pt>
                <c:pt idx="12">
                  <c:v>ГБОУ ООШ № 6</c:v>
                </c:pt>
                <c:pt idx="13">
                  <c:v>ГБОУ ООШ № 20</c:v>
                </c:pt>
                <c:pt idx="14">
                  <c:v>ГБОУ ООШ № 18</c:v>
                </c:pt>
              </c:strCache>
            </c:strRef>
          </c:cat>
          <c:val>
            <c:numRef>
              <c:f>Лист2!$B$2:$B$16</c:f>
              <c:numCache>
                <c:formatCode>0%</c:formatCode>
                <c:ptCount val="15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0.96721311475409832</c:v>
                </c:pt>
                <c:pt idx="9">
                  <c:v>0.96491228070175417</c:v>
                </c:pt>
                <c:pt idx="10">
                  <c:v>0.95918367346938793</c:v>
                </c:pt>
                <c:pt idx="11">
                  <c:v>0.95000000000000018</c:v>
                </c:pt>
                <c:pt idx="12">
                  <c:v>0.88372093023255849</c:v>
                </c:pt>
                <c:pt idx="13">
                  <c:v>0.86956521739130455</c:v>
                </c:pt>
                <c:pt idx="14">
                  <c:v>0.65384615384615385</c:v>
                </c:pt>
              </c:numCache>
            </c:numRef>
          </c:val>
        </c:ser>
        <c:ser>
          <c:idx val="1"/>
          <c:order val="1"/>
          <c:tx>
            <c:strRef>
              <c:f>Лист2!$C$1</c:f>
              <c:strCache>
                <c:ptCount val="1"/>
                <c:pt idx="0">
                  <c:v>качество знаний</c:v>
                </c:pt>
              </c:strCache>
            </c:strRef>
          </c:tx>
          <c:cat>
            <c:strRef>
              <c:f>Лист2!$A$2:$A$16</c:f>
              <c:strCache>
                <c:ptCount val="15"/>
                <c:pt idx="0">
                  <c:v>ГБОУ ООШ № 15</c:v>
                </c:pt>
                <c:pt idx="1">
                  <c:v>ГБОУ ООШ № 21</c:v>
                </c:pt>
                <c:pt idx="2">
                  <c:v>ГБОУ гимназия №1</c:v>
                </c:pt>
                <c:pt idx="3">
                  <c:v>ГБОУ СОШ № 3</c:v>
                </c:pt>
                <c:pt idx="4">
                  <c:v>ГБОУ ООШ № 11</c:v>
                </c:pt>
                <c:pt idx="5">
                  <c:v>ГБОУ ООШ № 13</c:v>
                </c:pt>
                <c:pt idx="6">
                  <c:v>ГБОУ ООШ № 19</c:v>
                </c:pt>
                <c:pt idx="7">
                  <c:v>ГБОУ ООШ № 9</c:v>
                </c:pt>
                <c:pt idx="8">
                  <c:v>ГБОУ СОШ № 7 "ОЦ"</c:v>
                </c:pt>
                <c:pt idx="9">
                  <c:v>ГБОУ СОШ № 5 "ОЦ"</c:v>
                </c:pt>
                <c:pt idx="10">
                  <c:v>ГБОУ СОШ № 8 "ОЦ"</c:v>
                </c:pt>
                <c:pt idx="11">
                  <c:v>ГБОУ ООШ № 4</c:v>
                </c:pt>
                <c:pt idx="12">
                  <c:v>ГБОУ ООШ № 6</c:v>
                </c:pt>
                <c:pt idx="13">
                  <c:v>ГБОУ ООШ № 20</c:v>
                </c:pt>
                <c:pt idx="14">
                  <c:v>ГБОУ ООШ № 18</c:v>
                </c:pt>
              </c:strCache>
            </c:strRef>
          </c:cat>
          <c:val>
            <c:numRef>
              <c:f>Лист2!$C$2:$C$16</c:f>
              <c:numCache>
                <c:formatCode>0%</c:formatCode>
                <c:ptCount val="15"/>
                <c:pt idx="0">
                  <c:v>1</c:v>
                </c:pt>
                <c:pt idx="1">
                  <c:v>1</c:v>
                </c:pt>
                <c:pt idx="2">
                  <c:v>0.8</c:v>
                </c:pt>
                <c:pt idx="3">
                  <c:v>0.55319148936170215</c:v>
                </c:pt>
                <c:pt idx="4">
                  <c:v>0.54545454545454541</c:v>
                </c:pt>
                <c:pt idx="5">
                  <c:v>0.5</c:v>
                </c:pt>
                <c:pt idx="6">
                  <c:v>0.39130434782608714</c:v>
                </c:pt>
                <c:pt idx="7">
                  <c:v>0.25</c:v>
                </c:pt>
                <c:pt idx="8">
                  <c:v>0.63934426229508245</c:v>
                </c:pt>
                <c:pt idx="9">
                  <c:v>0.49122807017543868</c:v>
                </c:pt>
                <c:pt idx="10">
                  <c:v>0.53061224489795877</c:v>
                </c:pt>
                <c:pt idx="11">
                  <c:v>0.5</c:v>
                </c:pt>
                <c:pt idx="12">
                  <c:v>0.46511627906976766</c:v>
                </c:pt>
                <c:pt idx="13">
                  <c:v>0.34782608695652195</c:v>
                </c:pt>
                <c:pt idx="14">
                  <c:v>7.6923076923076941E-2</c:v>
                </c:pt>
              </c:numCache>
            </c:numRef>
          </c:val>
        </c:ser>
        <c:axId val="81493376"/>
        <c:axId val="81564800"/>
      </c:barChart>
      <c:catAx>
        <c:axId val="81493376"/>
        <c:scaling>
          <c:orientation val="minMax"/>
        </c:scaling>
        <c:axPos val="b"/>
        <c:tickLblPos val="nextTo"/>
        <c:crossAx val="81564800"/>
        <c:crosses val="autoZero"/>
        <c:auto val="1"/>
        <c:lblAlgn val="ctr"/>
        <c:lblOffset val="100"/>
      </c:catAx>
      <c:valAx>
        <c:axId val="81564800"/>
        <c:scaling>
          <c:orientation val="minMax"/>
          <c:max val="1"/>
        </c:scaling>
        <c:axPos val="l"/>
        <c:majorGridlines/>
        <c:numFmt formatCode="0%" sourceLinked="1"/>
        <c:tickLblPos val="nextTo"/>
        <c:crossAx val="81493376"/>
        <c:crosses val="autoZero"/>
        <c:crossBetween val="between"/>
      </c:valAx>
    </c:plotArea>
    <c:legend>
      <c:legendPos val="b"/>
    </c:legend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Волжский</a:t>
            </a:r>
            <a:r>
              <a:rPr lang="ru-RU" baseline="0"/>
              <a:t> район</a:t>
            </a:r>
            <a:endParaRPr lang="ru-RU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Лист3!$B$1</c:f>
              <c:strCache>
                <c:ptCount val="1"/>
                <c:pt idx="0">
                  <c:v>уровень обученности</c:v>
                </c:pt>
              </c:strCache>
            </c:strRef>
          </c:tx>
          <c:cat>
            <c:strRef>
              <c:f>Лист3!$A$2:$A$18</c:f>
              <c:strCache>
                <c:ptCount val="17"/>
                <c:pt idx="0">
                  <c:v>ГБОУ СОШ "ОЦ" с. Дубовый Умет</c:v>
                </c:pt>
                <c:pt idx="1">
                  <c:v>ГБОУ СОШ с. Рождествено</c:v>
                </c:pt>
                <c:pt idx="2">
                  <c:v>ГБОУ СОШ п.г.т. Петра Дубрава</c:v>
                </c:pt>
                <c:pt idx="3">
                  <c:v>ГБОУ СОШ "ОЦ" п.г.т. Рощинский</c:v>
                </c:pt>
                <c:pt idx="4">
                  <c:v>ГБОУ ООШ № 2 п.г.т. Смышляевка</c:v>
                </c:pt>
                <c:pt idx="5">
                  <c:v>ГБОУ СОШ с. Курумоч</c:v>
                </c:pt>
                <c:pt idx="6">
                  <c:v>ГБОУ СОШ № 1 "ОЦ" п.г.т. Стройкерамика</c:v>
                </c:pt>
                <c:pt idx="7">
                  <c:v>ГБОУ СОШ "ОЦ "Южный город"</c:v>
                </c:pt>
                <c:pt idx="8">
                  <c:v>ГБОУ СОШ № 1 "ОЦ" п.г.т. Смышляевка</c:v>
                </c:pt>
                <c:pt idx="9">
                  <c:v>ГБОУ СОШ поc. Черновский</c:v>
                </c:pt>
                <c:pt idx="10">
                  <c:v>ГБОУ СОШ "ОЦ" с. Лопатино</c:v>
                </c:pt>
                <c:pt idx="11">
                  <c:v>ГБОУ СОШ с. Черноречье</c:v>
                </c:pt>
                <c:pt idx="12">
                  <c:v>ГБОУ СОШ пос. Просвет</c:v>
                </c:pt>
                <c:pt idx="13">
                  <c:v>ГБОУ ООШ с. Спиридоновка</c:v>
                </c:pt>
                <c:pt idx="14">
                  <c:v>ГБОУ СОШ № 3 п.г.т. Смышляевка</c:v>
                </c:pt>
                <c:pt idx="15">
                  <c:v>ГБОУ СОШ с. Воскресенка</c:v>
                </c:pt>
                <c:pt idx="16">
                  <c:v>ГБОУ ООШ пос. Верхняя Подстепновка</c:v>
                </c:pt>
              </c:strCache>
            </c:strRef>
          </c:cat>
          <c:val>
            <c:numRef>
              <c:f>Лист3!$B$2:$B$18</c:f>
              <c:numCache>
                <c:formatCode>0%</c:formatCode>
                <c:ptCount val="17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0.98360655737704916</c:v>
                </c:pt>
                <c:pt idx="7">
                  <c:v>0.98013245033112562</c:v>
                </c:pt>
                <c:pt idx="8">
                  <c:v>0.97142857142857175</c:v>
                </c:pt>
                <c:pt idx="9">
                  <c:v>0.92307692307692291</c:v>
                </c:pt>
                <c:pt idx="10">
                  <c:v>0.9</c:v>
                </c:pt>
                <c:pt idx="11">
                  <c:v>0.87500000000000022</c:v>
                </c:pt>
                <c:pt idx="12">
                  <c:v>0.85714285714285732</c:v>
                </c:pt>
                <c:pt idx="13">
                  <c:v>0.83333333333333359</c:v>
                </c:pt>
                <c:pt idx="14">
                  <c:v>0.80769230769230771</c:v>
                </c:pt>
                <c:pt idx="15">
                  <c:v>0.71428571428571452</c:v>
                </c:pt>
                <c:pt idx="16">
                  <c:v>0.5</c:v>
                </c:pt>
              </c:numCache>
            </c:numRef>
          </c:val>
        </c:ser>
        <c:ser>
          <c:idx val="1"/>
          <c:order val="1"/>
          <c:tx>
            <c:strRef>
              <c:f>Лист3!$C$1</c:f>
              <c:strCache>
                <c:ptCount val="1"/>
                <c:pt idx="0">
                  <c:v>качество знаний</c:v>
                </c:pt>
              </c:strCache>
            </c:strRef>
          </c:tx>
          <c:cat>
            <c:strRef>
              <c:f>Лист3!$A$2:$A$18</c:f>
              <c:strCache>
                <c:ptCount val="17"/>
                <c:pt idx="0">
                  <c:v>ГБОУ СОШ "ОЦ" с. Дубовый Умет</c:v>
                </c:pt>
                <c:pt idx="1">
                  <c:v>ГБОУ СОШ с. Рождествено</c:v>
                </c:pt>
                <c:pt idx="2">
                  <c:v>ГБОУ СОШ п.г.т. Петра Дубрава</c:v>
                </c:pt>
                <c:pt idx="3">
                  <c:v>ГБОУ СОШ "ОЦ" п.г.т. Рощинский</c:v>
                </c:pt>
                <c:pt idx="4">
                  <c:v>ГБОУ ООШ № 2 п.г.т. Смышляевка</c:v>
                </c:pt>
                <c:pt idx="5">
                  <c:v>ГБОУ СОШ с. Курумоч</c:v>
                </c:pt>
                <c:pt idx="6">
                  <c:v>ГБОУ СОШ № 1 "ОЦ" п.г.т. Стройкерамика</c:v>
                </c:pt>
                <c:pt idx="7">
                  <c:v>ГБОУ СОШ "ОЦ "Южный город"</c:v>
                </c:pt>
                <c:pt idx="8">
                  <c:v>ГБОУ СОШ № 1 "ОЦ" п.г.т. Смышляевка</c:v>
                </c:pt>
                <c:pt idx="9">
                  <c:v>ГБОУ СОШ поc. Черновский</c:v>
                </c:pt>
                <c:pt idx="10">
                  <c:v>ГБОУ СОШ "ОЦ" с. Лопатино</c:v>
                </c:pt>
                <c:pt idx="11">
                  <c:v>ГБОУ СОШ с. Черноречье</c:v>
                </c:pt>
                <c:pt idx="12">
                  <c:v>ГБОУ СОШ пос. Просвет</c:v>
                </c:pt>
                <c:pt idx="13">
                  <c:v>ГБОУ ООШ с. Спиридоновка</c:v>
                </c:pt>
                <c:pt idx="14">
                  <c:v>ГБОУ СОШ № 3 п.г.т. Смышляевка</c:v>
                </c:pt>
                <c:pt idx="15">
                  <c:v>ГБОУ СОШ с. Воскресенка</c:v>
                </c:pt>
                <c:pt idx="16">
                  <c:v>ГБОУ ООШ пос. Верхняя Подстепновка</c:v>
                </c:pt>
              </c:strCache>
            </c:strRef>
          </c:cat>
          <c:val>
            <c:numRef>
              <c:f>Лист3!$C$2:$C$18</c:f>
              <c:numCache>
                <c:formatCode>0%</c:formatCode>
                <c:ptCount val="17"/>
                <c:pt idx="0">
                  <c:v>1</c:v>
                </c:pt>
                <c:pt idx="1">
                  <c:v>0.91666666666666652</c:v>
                </c:pt>
                <c:pt idx="2">
                  <c:v>0.8500000000000002</c:v>
                </c:pt>
                <c:pt idx="3">
                  <c:v>0.82352941176470584</c:v>
                </c:pt>
                <c:pt idx="4">
                  <c:v>0.71428571428571452</c:v>
                </c:pt>
                <c:pt idx="5">
                  <c:v>0.59459459459459463</c:v>
                </c:pt>
                <c:pt idx="6">
                  <c:v>0.54098360655737732</c:v>
                </c:pt>
                <c:pt idx="7">
                  <c:v>0.67549668874172186</c:v>
                </c:pt>
                <c:pt idx="8">
                  <c:v>0.6000000000000002</c:v>
                </c:pt>
                <c:pt idx="9">
                  <c:v>0.15384615384615394</c:v>
                </c:pt>
                <c:pt idx="10">
                  <c:v>0</c:v>
                </c:pt>
                <c:pt idx="11">
                  <c:v>0.125</c:v>
                </c:pt>
                <c:pt idx="12">
                  <c:v>0.28571428571428586</c:v>
                </c:pt>
                <c:pt idx="13">
                  <c:v>0</c:v>
                </c:pt>
                <c:pt idx="14">
                  <c:v>0.38461538461538475</c:v>
                </c:pt>
                <c:pt idx="15">
                  <c:v>0.28571428571428586</c:v>
                </c:pt>
                <c:pt idx="16">
                  <c:v>0</c:v>
                </c:pt>
              </c:numCache>
            </c:numRef>
          </c:val>
        </c:ser>
        <c:axId val="81578240"/>
        <c:axId val="81584128"/>
      </c:barChart>
      <c:catAx>
        <c:axId val="81578240"/>
        <c:scaling>
          <c:orientation val="minMax"/>
        </c:scaling>
        <c:axPos val="b"/>
        <c:tickLblPos val="nextTo"/>
        <c:crossAx val="81584128"/>
        <c:crosses val="autoZero"/>
        <c:auto val="1"/>
        <c:lblAlgn val="ctr"/>
        <c:lblOffset val="100"/>
      </c:catAx>
      <c:valAx>
        <c:axId val="81584128"/>
        <c:scaling>
          <c:orientation val="minMax"/>
          <c:max val="1"/>
        </c:scaling>
        <c:axPos val="l"/>
        <c:majorGridlines/>
        <c:numFmt formatCode="0%" sourceLinked="1"/>
        <c:tickLblPos val="nextTo"/>
        <c:crossAx val="81578240"/>
        <c:crosses val="autoZero"/>
        <c:crossBetween val="between"/>
      </c:valAx>
    </c:plotArea>
    <c:legend>
      <c:legendPos val="b"/>
    </c:legend>
    <c:plotVisOnly val="1"/>
    <c:dispBlanksAs val="gap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Лист1!$A$2</c:f>
              <c:strCache>
                <c:ptCount val="1"/>
                <c:pt idx="0">
                  <c:v>кол-во </c:v>
                </c:pt>
              </c:strCache>
            </c:strRef>
          </c:tx>
          <c:cat>
            <c:strRef>
              <c:f>Лист1!$B$1:$U$1</c:f>
              <c:strCache>
                <c:ptCount val="20"/>
                <c:pt idx="0">
                  <c:v>0 б</c:v>
                </c:pt>
                <c:pt idx="1">
                  <c:v>1б</c:v>
                </c:pt>
                <c:pt idx="2">
                  <c:v>2б</c:v>
                </c:pt>
                <c:pt idx="3">
                  <c:v>3б</c:v>
                </c:pt>
                <c:pt idx="4">
                  <c:v>4б</c:v>
                </c:pt>
                <c:pt idx="5">
                  <c:v>5б</c:v>
                </c:pt>
                <c:pt idx="6">
                  <c:v>6б</c:v>
                </c:pt>
                <c:pt idx="7">
                  <c:v>7б</c:v>
                </c:pt>
                <c:pt idx="8">
                  <c:v>8б</c:v>
                </c:pt>
                <c:pt idx="9">
                  <c:v>9б</c:v>
                </c:pt>
                <c:pt idx="10">
                  <c:v>10б</c:v>
                </c:pt>
                <c:pt idx="11">
                  <c:v>11б</c:v>
                </c:pt>
                <c:pt idx="12">
                  <c:v>12б</c:v>
                </c:pt>
                <c:pt idx="13">
                  <c:v>13б</c:v>
                </c:pt>
                <c:pt idx="14">
                  <c:v>14б</c:v>
                </c:pt>
                <c:pt idx="15">
                  <c:v>15б</c:v>
                </c:pt>
                <c:pt idx="16">
                  <c:v>16б</c:v>
                </c:pt>
                <c:pt idx="17">
                  <c:v>17б</c:v>
                </c:pt>
                <c:pt idx="18">
                  <c:v>18б</c:v>
                </c:pt>
                <c:pt idx="19">
                  <c:v>19б</c:v>
                </c:pt>
              </c:strCache>
            </c:strRef>
          </c:cat>
          <c:val>
            <c:numRef>
              <c:f>Лист1!$B$2:$U$2</c:f>
              <c:numCache>
                <c:formatCode>General</c:formatCode>
                <c:ptCount val="20"/>
                <c:pt idx="0">
                  <c:v>4</c:v>
                </c:pt>
                <c:pt idx="1">
                  <c:v>3</c:v>
                </c:pt>
                <c:pt idx="2">
                  <c:v>10</c:v>
                </c:pt>
                <c:pt idx="3">
                  <c:v>15</c:v>
                </c:pt>
                <c:pt idx="4">
                  <c:v>13</c:v>
                </c:pt>
                <c:pt idx="5">
                  <c:v>29</c:v>
                </c:pt>
                <c:pt idx="6">
                  <c:v>43</c:v>
                </c:pt>
                <c:pt idx="7">
                  <c:v>41</c:v>
                </c:pt>
                <c:pt idx="8">
                  <c:v>80</c:v>
                </c:pt>
                <c:pt idx="9">
                  <c:v>75</c:v>
                </c:pt>
                <c:pt idx="10">
                  <c:v>82</c:v>
                </c:pt>
                <c:pt idx="11">
                  <c:v>68</c:v>
                </c:pt>
                <c:pt idx="12">
                  <c:v>70</c:v>
                </c:pt>
                <c:pt idx="13">
                  <c:v>79</c:v>
                </c:pt>
                <c:pt idx="14">
                  <c:v>55</c:v>
                </c:pt>
                <c:pt idx="15">
                  <c:v>57</c:v>
                </c:pt>
                <c:pt idx="16">
                  <c:v>39</c:v>
                </c:pt>
                <c:pt idx="17">
                  <c:v>44</c:v>
                </c:pt>
                <c:pt idx="18">
                  <c:v>40</c:v>
                </c:pt>
                <c:pt idx="19">
                  <c:v>23</c:v>
                </c:pt>
              </c:numCache>
            </c:numRef>
          </c:val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процент</c:v>
                </c:pt>
              </c:strCache>
            </c:strRef>
          </c:tx>
          <c:cat>
            <c:strRef>
              <c:f>Лист1!$B$1:$U$1</c:f>
              <c:strCache>
                <c:ptCount val="20"/>
                <c:pt idx="0">
                  <c:v>0 б</c:v>
                </c:pt>
                <c:pt idx="1">
                  <c:v>1б</c:v>
                </c:pt>
                <c:pt idx="2">
                  <c:v>2б</c:v>
                </c:pt>
                <c:pt idx="3">
                  <c:v>3б</c:v>
                </c:pt>
                <c:pt idx="4">
                  <c:v>4б</c:v>
                </c:pt>
                <c:pt idx="5">
                  <c:v>5б</c:v>
                </c:pt>
                <c:pt idx="6">
                  <c:v>6б</c:v>
                </c:pt>
                <c:pt idx="7">
                  <c:v>7б</c:v>
                </c:pt>
                <c:pt idx="8">
                  <c:v>8б</c:v>
                </c:pt>
                <c:pt idx="9">
                  <c:v>9б</c:v>
                </c:pt>
                <c:pt idx="10">
                  <c:v>10б</c:v>
                </c:pt>
                <c:pt idx="11">
                  <c:v>11б</c:v>
                </c:pt>
                <c:pt idx="12">
                  <c:v>12б</c:v>
                </c:pt>
                <c:pt idx="13">
                  <c:v>13б</c:v>
                </c:pt>
                <c:pt idx="14">
                  <c:v>14б</c:v>
                </c:pt>
                <c:pt idx="15">
                  <c:v>15б</c:v>
                </c:pt>
                <c:pt idx="16">
                  <c:v>16б</c:v>
                </c:pt>
                <c:pt idx="17">
                  <c:v>17б</c:v>
                </c:pt>
                <c:pt idx="18">
                  <c:v>18б</c:v>
                </c:pt>
                <c:pt idx="19">
                  <c:v>19б</c:v>
                </c:pt>
              </c:strCache>
            </c:strRef>
          </c:cat>
          <c:val>
            <c:numRef>
              <c:f>Лист1!$B$3:$U$3</c:f>
              <c:numCache>
                <c:formatCode>0%</c:formatCode>
                <c:ptCount val="20"/>
                <c:pt idx="0">
                  <c:v>4.5977011494252873E-3</c:v>
                </c:pt>
                <c:pt idx="1">
                  <c:v>3.4482758620689663E-3</c:v>
                </c:pt>
                <c:pt idx="2">
                  <c:v>1.1494252873563218E-2</c:v>
                </c:pt>
                <c:pt idx="3">
                  <c:v>1.7241379310344827E-2</c:v>
                </c:pt>
                <c:pt idx="4">
                  <c:v>1.4942528735632194E-2</c:v>
                </c:pt>
                <c:pt idx="5">
                  <c:v>3.333333333333334E-2</c:v>
                </c:pt>
                <c:pt idx="6">
                  <c:v>4.9425287356321873E-2</c:v>
                </c:pt>
                <c:pt idx="7">
                  <c:v>4.7126436781609209E-2</c:v>
                </c:pt>
                <c:pt idx="8">
                  <c:v>9.1954022988505746E-2</c:v>
                </c:pt>
                <c:pt idx="9">
                  <c:v>8.6206896551724171E-2</c:v>
                </c:pt>
                <c:pt idx="10">
                  <c:v>9.4252873563218473E-2</c:v>
                </c:pt>
                <c:pt idx="11">
                  <c:v>7.8160919540229884E-2</c:v>
                </c:pt>
                <c:pt idx="12">
                  <c:v>8.0459770114942528E-2</c:v>
                </c:pt>
                <c:pt idx="13">
                  <c:v>9.08045977011495E-2</c:v>
                </c:pt>
                <c:pt idx="14">
                  <c:v>6.3218390804597721E-2</c:v>
                </c:pt>
                <c:pt idx="15">
                  <c:v>6.5517241379310379E-2</c:v>
                </c:pt>
                <c:pt idx="16">
                  <c:v>4.4827586206896579E-2</c:v>
                </c:pt>
                <c:pt idx="17">
                  <c:v>5.057471264367816E-2</c:v>
                </c:pt>
                <c:pt idx="18">
                  <c:v>4.5977011494252866E-2</c:v>
                </c:pt>
                <c:pt idx="19">
                  <c:v>2.6436781609195402E-2</c:v>
                </c:pt>
              </c:numCache>
            </c:numRef>
          </c:val>
        </c:ser>
        <c:axId val="64699008"/>
        <c:axId val="64713088"/>
      </c:barChart>
      <c:catAx>
        <c:axId val="64699008"/>
        <c:scaling>
          <c:orientation val="minMax"/>
        </c:scaling>
        <c:axPos val="b"/>
        <c:majorTickMark val="none"/>
        <c:tickLblPos val="nextTo"/>
        <c:crossAx val="64713088"/>
        <c:crosses val="autoZero"/>
        <c:auto val="1"/>
        <c:lblAlgn val="ctr"/>
        <c:lblOffset val="100"/>
      </c:catAx>
      <c:valAx>
        <c:axId val="64713088"/>
        <c:scaling>
          <c:orientation val="minMax"/>
          <c:max val="90"/>
        </c:scaling>
        <c:axPos val="l"/>
        <c:majorGridlines/>
        <c:numFmt formatCode="General" sourceLinked="1"/>
        <c:majorTickMark val="none"/>
        <c:tickLblPos val="nextTo"/>
        <c:crossAx val="64699008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Средний процент выполнения заданий</a:t>
            </a:r>
          </a:p>
        </c:rich>
      </c:tx>
    </c:title>
    <c:plotArea>
      <c:layout/>
      <c:barChart>
        <c:barDir val="col"/>
        <c:grouping val="clustered"/>
        <c:ser>
          <c:idx val="1"/>
          <c:order val="0"/>
          <c:tx>
            <c:strRef>
              <c:f>Лист11!$A$2</c:f>
              <c:strCache>
                <c:ptCount val="1"/>
                <c:pt idx="0">
                  <c:v>Процент выполнения</c:v>
                </c:pt>
              </c:strCache>
            </c:strRef>
          </c:tx>
          <c:dLbls>
            <c:showVal val="1"/>
          </c:dLbls>
          <c:val>
            <c:numRef>
              <c:f>Лист11!$B$2:$P$2</c:f>
              <c:numCache>
                <c:formatCode>0.0%</c:formatCode>
                <c:ptCount val="15"/>
                <c:pt idx="0">
                  <c:v>0.83563218390804572</c:v>
                </c:pt>
                <c:pt idx="1">
                  <c:v>0.85287356321839103</c:v>
                </c:pt>
                <c:pt idx="2">
                  <c:v>0.47126436781609204</c:v>
                </c:pt>
                <c:pt idx="3">
                  <c:v>0.49425287356321812</c:v>
                </c:pt>
                <c:pt idx="4">
                  <c:v>0.79770114942528758</c:v>
                </c:pt>
                <c:pt idx="5">
                  <c:v>0.50804597701149445</c:v>
                </c:pt>
                <c:pt idx="6">
                  <c:v>0.86781609195402298</c:v>
                </c:pt>
                <c:pt idx="7">
                  <c:v>0.69080459770114944</c:v>
                </c:pt>
                <c:pt idx="8">
                  <c:v>0.70459770114942533</c:v>
                </c:pt>
                <c:pt idx="9">
                  <c:v>0.5379310344827587</c:v>
                </c:pt>
                <c:pt idx="10">
                  <c:v>0.76436781609195403</c:v>
                </c:pt>
                <c:pt idx="11">
                  <c:v>0.76666666666666672</c:v>
                </c:pt>
                <c:pt idx="12">
                  <c:v>0.6304597701149427</c:v>
                </c:pt>
                <c:pt idx="13">
                  <c:v>0.29003831417624532</c:v>
                </c:pt>
                <c:pt idx="14">
                  <c:v>0.37816091954023001</c:v>
                </c:pt>
              </c:numCache>
            </c:numRef>
          </c:val>
        </c:ser>
        <c:axId val="82576512"/>
        <c:axId val="82578432"/>
      </c:barChart>
      <c:catAx>
        <c:axId val="82576512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Номер</a:t>
                </a:r>
                <a:r>
                  <a:rPr lang="ru-RU" baseline="0"/>
                  <a:t> задания</a:t>
                </a:r>
                <a:endParaRPr lang="ru-RU"/>
              </a:p>
            </c:rich>
          </c:tx>
        </c:title>
        <c:majorTickMark val="none"/>
        <c:tickLblPos val="nextTo"/>
        <c:crossAx val="82578432"/>
        <c:crosses val="autoZero"/>
        <c:auto val="1"/>
        <c:lblAlgn val="ctr"/>
        <c:lblOffset val="100"/>
      </c:catAx>
      <c:valAx>
        <c:axId val="82578432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 baseline="0"/>
                  <a:t>% выполнивших</a:t>
                </a:r>
                <a:endParaRPr lang="ru-RU"/>
              </a:p>
            </c:rich>
          </c:tx>
        </c:title>
        <c:numFmt formatCode="0.0%" sourceLinked="1"/>
        <c:tickLblPos val="nextTo"/>
        <c:crossAx val="82576512"/>
        <c:crosses val="autoZero"/>
        <c:crossBetween val="between"/>
      </c:valAx>
    </c:plotArea>
    <c:plotVisOnly val="1"/>
    <c:dispBlanksAs val="gap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/>
      <c:lineChart>
        <c:grouping val="standard"/>
        <c:ser>
          <c:idx val="1"/>
          <c:order val="0"/>
          <c:tx>
            <c:v>% выполнения по округу в группах, получивших отметку "2"</c:v>
          </c:tx>
          <c:marker>
            <c:symbol val="none"/>
          </c:marker>
          <c:val>
            <c:numRef>
              <c:f>Лист10!$A$2:$O$2</c:f>
              <c:numCache>
                <c:formatCode>0%</c:formatCode>
                <c:ptCount val="15"/>
                <c:pt idx="0">
                  <c:v>0.22222222222222221</c:v>
                </c:pt>
                <c:pt idx="1">
                  <c:v>0.44444444444444442</c:v>
                </c:pt>
                <c:pt idx="2">
                  <c:v>2.2222222222222233E-2</c:v>
                </c:pt>
                <c:pt idx="3">
                  <c:v>0.17777777777777778</c:v>
                </c:pt>
                <c:pt idx="4">
                  <c:v>0.24444444444444455</c:v>
                </c:pt>
                <c:pt idx="5">
                  <c:v>2.2222222222222233E-2</c:v>
                </c:pt>
                <c:pt idx="6">
                  <c:v>0.42222222222222233</c:v>
                </c:pt>
                <c:pt idx="7">
                  <c:v>0.13333333333333339</c:v>
                </c:pt>
                <c:pt idx="8">
                  <c:v>0.15555555555555556</c:v>
                </c:pt>
                <c:pt idx="9">
                  <c:v>0.1111111111111111</c:v>
                </c:pt>
                <c:pt idx="10">
                  <c:v>0.31111111111111112</c:v>
                </c:pt>
                <c:pt idx="11">
                  <c:v>0.26666666666666677</c:v>
                </c:pt>
                <c:pt idx="12">
                  <c:v>6.666666666666668E-2</c:v>
                </c:pt>
                <c:pt idx="13">
                  <c:v>0</c:v>
                </c:pt>
                <c:pt idx="14">
                  <c:v>0</c:v>
                </c:pt>
              </c:numCache>
            </c:numRef>
          </c:val>
        </c:ser>
        <c:ser>
          <c:idx val="2"/>
          <c:order val="1"/>
          <c:tx>
            <c:v>% выполнения по округу в группах, получивших отметку "3"</c:v>
          </c:tx>
          <c:marker>
            <c:symbol val="none"/>
          </c:marker>
          <c:val>
            <c:numRef>
              <c:f>Лист10!$A$3:$O$3</c:f>
              <c:numCache>
                <c:formatCode>0%</c:formatCode>
                <c:ptCount val="15"/>
                <c:pt idx="0">
                  <c:v>0.76857142857142891</c:v>
                </c:pt>
                <c:pt idx="1">
                  <c:v>0.81142857142857172</c:v>
                </c:pt>
                <c:pt idx="2">
                  <c:v>0.26285714285714284</c:v>
                </c:pt>
                <c:pt idx="3">
                  <c:v>0.31142857142857167</c:v>
                </c:pt>
                <c:pt idx="4">
                  <c:v>0.68857142857142861</c:v>
                </c:pt>
                <c:pt idx="5">
                  <c:v>0.37142857142857166</c:v>
                </c:pt>
                <c:pt idx="6">
                  <c:v>0.8</c:v>
                </c:pt>
                <c:pt idx="7">
                  <c:v>0.5485714285714286</c:v>
                </c:pt>
                <c:pt idx="8">
                  <c:v>0.55428571428571449</c:v>
                </c:pt>
                <c:pt idx="9">
                  <c:v>0.37142857142857166</c:v>
                </c:pt>
                <c:pt idx="10">
                  <c:v>0.68</c:v>
                </c:pt>
                <c:pt idx="11">
                  <c:v>0.64571428571428569</c:v>
                </c:pt>
                <c:pt idx="12">
                  <c:v>0.45857142857142846</c:v>
                </c:pt>
                <c:pt idx="13">
                  <c:v>5.8095238095238116E-2</c:v>
                </c:pt>
                <c:pt idx="14">
                  <c:v>8.2857142857142907E-2</c:v>
                </c:pt>
              </c:numCache>
            </c:numRef>
          </c:val>
        </c:ser>
        <c:ser>
          <c:idx val="3"/>
          <c:order val="2"/>
          <c:tx>
            <c:v>% выполнения по округу в группах, получивших отметку "4"</c:v>
          </c:tx>
          <c:marker>
            <c:symbol val="none"/>
          </c:marker>
          <c:val>
            <c:numRef>
              <c:f>Лист10!$A$4:$O$4</c:f>
              <c:numCache>
                <c:formatCode>0%</c:formatCode>
                <c:ptCount val="15"/>
                <c:pt idx="0">
                  <c:v>0.92705167173252279</c:v>
                </c:pt>
                <c:pt idx="1">
                  <c:v>0.91489361702127692</c:v>
                </c:pt>
                <c:pt idx="2">
                  <c:v>0.59878419452887566</c:v>
                </c:pt>
                <c:pt idx="3">
                  <c:v>0.61398176291793316</c:v>
                </c:pt>
                <c:pt idx="4">
                  <c:v>0.89969604863221886</c:v>
                </c:pt>
                <c:pt idx="5">
                  <c:v>0.56534954407294813</c:v>
                </c:pt>
                <c:pt idx="6">
                  <c:v>0.94832826747720367</c:v>
                </c:pt>
                <c:pt idx="7">
                  <c:v>0.80851063829787251</c:v>
                </c:pt>
                <c:pt idx="8">
                  <c:v>0.82370820668693034</c:v>
                </c:pt>
                <c:pt idx="9">
                  <c:v>0.62310030395136751</c:v>
                </c:pt>
                <c:pt idx="10">
                  <c:v>0.79635258358662597</c:v>
                </c:pt>
                <c:pt idx="11">
                  <c:v>0.88753799392097243</c:v>
                </c:pt>
                <c:pt idx="12">
                  <c:v>0.75987841945288814</c:v>
                </c:pt>
                <c:pt idx="13">
                  <c:v>0.33232016210739646</c:v>
                </c:pt>
                <c:pt idx="14">
                  <c:v>0.48176291793313081</c:v>
                </c:pt>
              </c:numCache>
            </c:numRef>
          </c:val>
        </c:ser>
        <c:ser>
          <c:idx val="4"/>
          <c:order val="3"/>
          <c:tx>
            <c:v>% выполнения по округу в группах, получивших отметку "5"</c:v>
          </c:tx>
          <c:marker>
            <c:symbol val="none"/>
          </c:marker>
          <c:val>
            <c:numRef>
              <c:f>Лист10!$A$5:$O$5</c:f>
              <c:numCache>
                <c:formatCode>0%</c:formatCode>
                <c:ptCount val="15"/>
                <c:pt idx="0">
                  <c:v>0.97945205479452069</c:v>
                </c:pt>
                <c:pt idx="1">
                  <c:v>0.93835616438356151</c:v>
                </c:pt>
                <c:pt idx="2">
                  <c:v>0.82191780821917826</c:v>
                </c:pt>
                <c:pt idx="3">
                  <c:v>0.76027397260273999</c:v>
                </c:pt>
                <c:pt idx="4">
                  <c:v>1</c:v>
                </c:pt>
                <c:pt idx="5">
                  <c:v>0.85616438356164359</c:v>
                </c:pt>
                <c:pt idx="6">
                  <c:v>0.98630136986301331</c:v>
                </c:pt>
                <c:pt idx="7">
                  <c:v>0.93835616438356151</c:v>
                </c:pt>
                <c:pt idx="8">
                  <c:v>0.96575342465753444</c:v>
                </c:pt>
                <c:pt idx="9">
                  <c:v>0.87671232876712302</c:v>
                </c:pt>
                <c:pt idx="10">
                  <c:v>0.9520547945205482</c:v>
                </c:pt>
                <c:pt idx="11">
                  <c:v>0.93835616438356151</c:v>
                </c:pt>
                <c:pt idx="12">
                  <c:v>0.92465753424657571</c:v>
                </c:pt>
                <c:pt idx="13">
                  <c:v>0.84018264840182644</c:v>
                </c:pt>
                <c:pt idx="14">
                  <c:v>0.96917808219178103</c:v>
                </c:pt>
              </c:numCache>
            </c:numRef>
          </c:val>
        </c:ser>
        <c:marker val="1"/>
        <c:axId val="82602624"/>
        <c:axId val="82633088"/>
      </c:lineChart>
      <c:catAx>
        <c:axId val="82602624"/>
        <c:scaling>
          <c:orientation val="minMax"/>
        </c:scaling>
        <c:axPos val="b"/>
        <c:tickLblPos val="nextTo"/>
        <c:crossAx val="82633088"/>
        <c:crosses val="autoZero"/>
        <c:auto val="1"/>
        <c:lblAlgn val="ctr"/>
        <c:lblOffset val="100"/>
      </c:catAx>
      <c:valAx>
        <c:axId val="82633088"/>
        <c:scaling>
          <c:orientation val="minMax"/>
          <c:max val="1"/>
        </c:scaling>
        <c:axPos val="l"/>
        <c:majorGridlines/>
        <c:numFmt formatCode="0%" sourceLinked="1"/>
        <c:tickLblPos val="nextTo"/>
        <c:crossAx val="82602624"/>
        <c:crosses val="autoZero"/>
        <c:crossBetween val="between"/>
      </c:valAx>
    </c:plotArea>
    <c:legend>
      <c:legendPos val="b"/>
    </c:legend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W3833DfBMY6NOC/FTRCDU2pjpA==">AMUW2mUKkhB3D7yT/OHuUSU7yRtkl/AzBtJNVOBqi4duAELqqOKhW/DSUa7+saoeZq4H0MJZ3LC3AiEUnGu5C0SBdFOQjKqGx1N2ou9r7cRyjXIJA9EA6OrKQvDeIoVPr/GYiIV6ozMv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5354</Words>
  <Characters>30522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Луговова Е.В.</dc:creator>
  <cp:lastModifiedBy>Korneeva</cp:lastModifiedBy>
  <cp:revision>3</cp:revision>
  <cp:lastPrinted>2022-08-10T12:26:00Z</cp:lastPrinted>
  <dcterms:created xsi:type="dcterms:W3CDTF">2022-08-29T09:56:00Z</dcterms:created>
  <dcterms:modified xsi:type="dcterms:W3CDTF">2022-09-01T13:33:00Z</dcterms:modified>
</cp:coreProperties>
</file>