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B1" w:rsidRDefault="003940B1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198245"/>
            <wp:effectExtent l="0" t="0" r="3175" b="0"/>
            <wp:docPr id="3" name="Рисунок 3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Y:\Бланки\head.pn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0B1" w:rsidRDefault="003940B1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B33" w:rsidRDefault="00452920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155"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  <w:r w:rsidRPr="001F0155">
        <w:rPr>
          <w:rFonts w:ascii="Times New Roman" w:hAnsi="Times New Roman" w:cs="Times New Roman"/>
          <w:b/>
          <w:sz w:val="28"/>
          <w:szCs w:val="28"/>
        </w:rPr>
        <w:br/>
        <w:t xml:space="preserve">по результатам </w:t>
      </w:r>
      <w:r w:rsidR="00FC1A47">
        <w:rPr>
          <w:rFonts w:ascii="Times New Roman" w:hAnsi="Times New Roman" w:cs="Times New Roman"/>
          <w:b/>
          <w:sz w:val="28"/>
          <w:szCs w:val="28"/>
        </w:rPr>
        <w:t>Е</w:t>
      </w:r>
      <w:r w:rsidR="00A439B7">
        <w:rPr>
          <w:rFonts w:ascii="Times New Roman" w:hAnsi="Times New Roman" w:cs="Times New Roman"/>
          <w:b/>
          <w:sz w:val="28"/>
          <w:szCs w:val="28"/>
        </w:rPr>
        <w:t>ГЭ по обществознанию</w:t>
      </w:r>
      <w:r w:rsidRPr="001F0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934CA9" w:rsidRPr="001F0155" w:rsidRDefault="00934CA9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920" w:rsidRDefault="00452920" w:rsidP="001F01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15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43A38" w:rsidRPr="00BB493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043A38" w:rsidRPr="00BB4937">
        <w:rPr>
          <w:rFonts w:ascii="Times New Roman" w:hAnsi="Times New Roman" w:cs="Times New Roman"/>
          <w:sz w:val="28"/>
          <w:szCs w:val="28"/>
        </w:rPr>
        <w:t>приказа Министерства Просвещения Российской Федерации и Федеральной службы по надзору в сфере образования и науки от 17.11.2021г. № 834/1479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2022 году» для обучающихся 11-ых классов в общеобразовательных организациях, подведомственных Поволжскому управлению</w:t>
      </w:r>
      <w:r w:rsidR="001F2B48">
        <w:rPr>
          <w:rFonts w:ascii="Times New Roman" w:hAnsi="Times New Roman" w:cs="Times New Roman"/>
          <w:sz w:val="28"/>
          <w:szCs w:val="28"/>
        </w:rPr>
        <w:t xml:space="preserve"> </w:t>
      </w:r>
      <w:r w:rsidR="00FC1A47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FC1A47">
        <w:rPr>
          <w:rFonts w:ascii="Times New Roman" w:hAnsi="Times New Roman" w:cs="Times New Roman"/>
          <w:sz w:val="28"/>
          <w:szCs w:val="28"/>
        </w:rPr>
        <w:t xml:space="preserve"> июня и 29 июня</w:t>
      </w:r>
      <w:r w:rsidR="001F2B48">
        <w:rPr>
          <w:rFonts w:ascii="Times New Roman" w:hAnsi="Times New Roman" w:cs="Times New Roman"/>
          <w:sz w:val="28"/>
          <w:szCs w:val="28"/>
        </w:rPr>
        <w:t xml:space="preserve"> 2022</w:t>
      </w:r>
      <w:r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F2B48">
        <w:rPr>
          <w:rFonts w:ascii="Times New Roman" w:hAnsi="Times New Roman" w:cs="Times New Roman"/>
          <w:sz w:val="28"/>
          <w:szCs w:val="28"/>
        </w:rPr>
        <w:t>состоялся</w:t>
      </w:r>
      <w:r w:rsidR="00FC1A47">
        <w:rPr>
          <w:rFonts w:ascii="Times New Roman" w:hAnsi="Times New Roman" w:cs="Times New Roman"/>
          <w:sz w:val="28"/>
          <w:szCs w:val="28"/>
        </w:rPr>
        <w:t xml:space="preserve"> Е</w:t>
      </w:r>
      <w:r w:rsidRPr="001F0155">
        <w:rPr>
          <w:rFonts w:ascii="Times New Roman" w:hAnsi="Times New Roman" w:cs="Times New Roman"/>
          <w:sz w:val="28"/>
          <w:szCs w:val="28"/>
        </w:rPr>
        <w:t xml:space="preserve">ГЭ по </w:t>
      </w:r>
      <w:r w:rsidR="001F2B48">
        <w:rPr>
          <w:rFonts w:ascii="Times New Roman" w:hAnsi="Times New Roman" w:cs="Times New Roman"/>
          <w:sz w:val="28"/>
          <w:szCs w:val="28"/>
        </w:rPr>
        <w:t>обществознанию</w:t>
      </w:r>
      <w:r w:rsidRPr="001F0155">
        <w:rPr>
          <w:rFonts w:ascii="Times New Roman" w:hAnsi="Times New Roman" w:cs="Times New Roman"/>
          <w:sz w:val="28"/>
          <w:szCs w:val="28"/>
        </w:rPr>
        <w:t>.</w:t>
      </w:r>
    </w:p>
    <w:p w:rsidR="007F6773" w:rsidRPr="001F0243" w:rsidRDefault="007F6773" w:rsidP="001F01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43">
        <w:rPr>
          <w:rFonts w:ascii="Times New Roman" w:hAnsi="Times New Roman" w:cs="Times New Roman"/>
          <w:sz w:val="28"/>
          <w:szCs w:val="28"/>
        </w:rPr>
        <w:t xml:space="preserve">Цели </w:t>
      </w:r>
      <w:r w:rsidR="00FC1A47">
        <w:rPr>
          <w:rFonts w:ascii="Times New Roman" w:hAnsi="Times New Roman" w:cs="Times New Roman"/>
          <w:sz w:val="28"/>
          <w:szCs w:val="28"/>
        </w:rPr>
        <w:t>единого</w:t>
      </w:r>
      <w:r w:rsidRPr="001F0243">
        <w:rPr>
          <w:rFonts w:ascii="Times New Roman" w:hAnsi="Times New Roman" w:cs="Times New Roman"/>
          <w:sz w:val="28"/>
          <w:szCs w:val="28"/>
        </w:rPr>
        <w:t xml:space="preserve"> государственного экзамена: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Формирование системы более объективной и достоверной оценки знаний и подготовки выпускников общеобразовательных учреждений.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Повышение доступности высшего и среднего профессионального образования.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Обеспечение преемственности между общим и профессиональным образованием.</w:t>
      </w:r>
    </w:p>
    <w:p w:rsidR="00043A38" w:rsidRPr="00043A38" w:rsidRDefault="007F6773" w:rsidP="00043A38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043A38">
        <w:rPr>
          <w:color w:val="000000"/>
          <w:sz w:val="28"/>
          <w:szCs w:val="28"/>
          <w:shd w:val="clear" w:color="auto" w:fill="FFFFFF" w:themeFill="background1"/>
        </w:rPr>
        <w:t>Обеспечение государственного контроля и управления качеством общего образования на основе государственной оценки подготовки выпускников</w:t>
      </w:r>
      <w:r w:rsidR="00043A38" w:rsidRPr="00043A38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043A38" w:rsidRPr="00043A38" w:rsidRDefault="00043A38" w:rsidP="00043A3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043A38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по обществознанию проводилась в форме единого государственного экзамена и государственного выпускного </w:t>
      </w:r>
      <w:r w:rsidRPr="00043A38">
        <w:rPr>
          <w:rFonts w:ascii="Times New Roman" w:hAnsi="Times New Roman" w:cs="Times New Roman"/>
          <w:sz w:val="28"/>
          <w:szCs w:val="28"/>
        </w:rPr>
        <w:lastRenderedPageBreak/>
        <w:t xml:space="preserve">экзамена в утвержденных пунктах проведения экзамена с привлечением общественных наблюдателей. </w:t>
      </w:r>
    </w:p>
    <w:p w:rsidR="00043A38" w:rsidRDefault="00452920" w:rsidP="00043A3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A38">
        <w:rPr>
          <w:rFonts w:ascii="Times New Roman" w:hAnsi="Times New Roman" w:cs="Times New Roman"/>
          <w:sz w:val="28"/>
          <w:szCs w:val="28"/>
        </w:rPr>
        <w:t xml:space="preserve">В </w:t>
      </w:r>
      <w:r w:rsidR="006D77F6" w:rsidRPr="00043A38">
        <w:rPr>
          <w:rFonts w:ascii="Times New Roman" w:hAnsi="Times New Roman" w:cs="Times New Roman"/>
          <w:sz w:val="28"/>
          <w:szCs w:val="28"/>
        </w:rPr>
        <w:t>Е</w:t>
      </w:r>
      <w:r w:rsidR="002576A7" w:rsidRPr="00043A38">
        <w:rPr>
          <w:rFonts w:ascii="Times New Roman" w:hAnsi="Times New Roman" w:cs="Times New Roman"/>
          <w:sz w:val="28"/>
          <w:szCs w:val="28"/>
        </w:rPr>
        <w:t>ГЭ</w:t>
      </w:r>
      <w:r w:rsidR="006A4C9C" w:rsidRPr="00043A38">
        <w:rPr>
          <w:rFonts w:ascii="Times New Roman" w:hAnsi="Times New Roman" w:cs="Times New Roman"/>
          <w:sz w:val="28"/>
          <w:szCs w:val="28"/>
        </w:rPr>
        <w:t xml:space="preserve"> по </w:t>
      </w:r>
      <w:r w:rsidR="002576A7" w:rsidRPr="00043A38">
        <w:rPr>
          <w:rFonts w:ascii="Times New Roman" w:hAnsi="Times New Roman" w:cs="Times New Roman"/>
          <w:sz w:val="28"/>
          <w:szCs w:val="28"/>
        </w:rPr>
        <w:t>обществознанию</w:t>
      </w:r>
      <w:r w:rsidRPr="00043A38">
        <w:rPr>
          <w:rFonts w:ascii="Times New Roman" w:hAnsi="Times New Roman" w:cs="Times New Roman"/>
          <w:sz w:val="28"/>
          <w:szCs w:val="28"/>
        </w:rPr>
        <w:t xml:space="preserve"> приняли участие</w:t>
      </w:r>
      <w:r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043A38">
        <w:rPr>
          <w:rFonts w:ascii="Times New Roman" w:hAnsi="Times New Roman" w:cs="Times New Roman"/>
          <w:sz w:val="28"/>
          <w:szCs w:val="28"/>
        </w:rPr>
        <w:t>269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852B1B">
        <w:rPr>
          <w:rFonts w:ascii="Times New Roman" w:hAnsi="Times New Roman" w:cs="Times New Roman"/>
          <w:sz w:val="28"/>
          <w:szCs w:val="28"/>
        </w:rPr>
        <w:t>выпускников</w:t>
      </w:r>
      <w:r w:rsidR="00F24075" w:rsidRPr="00F24075">
        <w:rPr>
          <w:rFonts w:ascii="Times New Roman" w:hAnsi="Times New Roman" w:cs="Times New Roman"/>
          <w:sz w:val="28"/>
          <w:szCs w:val="28"/>
        </w:rPr>
        <w:t xml:space="preserve"> ПОО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043A38">
        <w:rPr>
          <w:rFonts w:ascii="Times New Roman" w:hAnsi="Times New Roman" w:cs="Times New Roman"/>
          <w:sz w:val="28"/>
          <w:szCs w:val="28"/>
        </w:rPr>
        <w:t>259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3E0E23" w:rsidRPr="00F24075">
        <w:rPr>
          <w:rFonts w:ascii="Times New Roman" w:hAnsi="Times New Roman" w:cs="Times New Roman"/>
          <w:sz w:val="28"/>
          <w:szCs w:val="28"/>
        </w:rPr>
        <w:t>х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ся справились с работой. Успеваемость </w:t>
      </w:r>
      <w:r w:rsidR="00A445CC" w:rsidRPr="00F24075">
        <w:rPr>
          <w:rFonts w:ascii="Times New Roman" w:hAnsi="Times New Roman" w:cs="Times New Roman"/>
          <w:sz w:val="28"/>
          <w:szCs w:val="28"/>
        </w:rPr>
        <w:t>состав</w:t>
      </w:r>
      <w:r w:rsidR="005964C2" w:rsidRPr="00F24075">
        <w:rPr>
          <w:rFonts w:ascii="Times New Roman" w:hAnsi="Times New Roman" w:cs="Times New Roman"/>
          <w:sz w:val="28"/>
          <w:szCs w:val="28"/>
        </w:rPr>
        <w:t>ила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043A38">
        <w:rPr>
          <w:rFonts w:ascii="Times New Roman" w:hAnsi="Times New Roman" w:cs="Times New Roman"/>
          <w:sz w:val="28"/>
          <w:szCs w:val="28"/>
        </w:rPr>
        <w:t>96,3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%. </w:t>
      </w:r>
      <w:r w:rsidR="00043A38">
        <w:rPr>
          <w:rFonts w:ascii="Times New Roman" w:hAnsi="Times New Roman" w:cs="Times New Roman"/>
          <w:sz w:val="28"/>
          <w:szCs w:val="28"/>
        </w:rPr>
        <w:t>10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5964C2" w:rsidRPr="00F24075">
        <w:rPr>
          <w:rFonts w:ascii="Times New Roman" w:hAnsi="Times New Roman" w:cs="Times New Roman"/>
          <w:sz w:val="28"/>
          <w:szCs w:val="28"/>
        </w:rPr>
        <w:t>не освоили образовательный стандарт (</w:t>
      </w:r>
      <w:r w:rsidR="00043A38">
        <w:rPr>
          <w:rFonts w:ascii="Times New Roman" w:hAnsi="Times New Roman" w:cs="Times New Roman"/>
          <w:sz w:val="28"/>
          <w:szCs w:val="28"/>
        </w:rPr>
        <w:t>3,7</w:t>
      </w:r>
      <w:r w:rsidR="005004CD" w:rsidRPr="00F24075">
        <w:rPr>
          <w:rFonts w:ascii="Times New Roman" w:hAnsi="Times New Roman" w:cs="Times New Roman"/>
          <w:sz w:val="28"/>
          <w:szCs w:val="28"/>
        </w:rPr>
        <w:t>%</w:t>
      </w:r>
      <w:r w:rsidR="005964C2" w:rsidRPr="00F24075">
        <w:rPr>
          <w:rFonts w:ascii="Times New Roman" w:hAnsi="Times New Roman" w:cs="Times New Roman"/>
          <w:sz w:val="28"/>
          <w:szCs w:val="28"/>
        </w:rPr>
        <w:t>)</w:t>
      </w:r>
      <w:r w:rsidR="005004CD" w:rsidRPr="00F24075">
        <w:rPr>
          <w:rFonts w:ascii="Times New Roman" w:hAnsi="Times New Roman" w:cs="Times New Roman"/>
          <w:sz w:val="28"/>
          <w:szCs w:val="28"/>
        </w:rPr>
        <w:t>.</w:t>
      </w:r>
      <w:r w:rsidR="00B77A3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98" w:type="dxa"/>
        <w:tblInd w:w="91" w:type="dxa"/>
        <w:tblLayout w:type="fixed"/>
        <w:tblLook w:val="04A0"/>
      </w:tblPr>
      <w:tblGrid>
        <w:gridCol w:w="2711"/>
        <w:gridCol w:w="1134"/>
        <w:gridCol w:w="1134"/>
        <w:gridCol w:w="1134"/>
        <w:gridCol w:w="1134"/>
        <w:gridCol w:w="1275"/>
        <w:gridCol w:w="1276"/>
      </w:tblGrid>
      <w:tr w:rsidR="00043A38" w:rsidRPr="00043A38" w:rsidTr="00043A38">
        <w:trPr>
          <w:trHeight w:val="46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30674B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043A38"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043A38" w:rsidRPr="00043A38" w:rsidTr="00043A38">
        <w:trPr>
          <w:trHeight w:val="6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статистики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 МОН 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г.о. Новокуйбышевск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м.р. Волжский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 МОН СО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г.о. Новокуйбышевск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м.р. Волжский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выпускников, чел.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выпускников, сдававших экзамен, чел.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выпускников, сдававших предмет от общего числа, %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39%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выпускников, успешно (выше порога) сдавших экзамен, чел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выпускников, успешно (выше порога) сдавших экзамен, %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89,9%</w:t>
            </w:r>
          </w:p>
        </w:tc>
      </w:tr>
      <w:tr w:rsidR="00043A38" w:rsidRPr="00043A38" w:rsidTr="00043A38">
        <w:trPr>
          <w:trHeight w:val="112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выпускников, </w:t>
            </w: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 преодолевших минимальный порог </w:t>
            </w: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(ТБ</w:t>
            </w:r>
            <w:proofErr w:type="gramStart"/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=42 б</w:t>
            </w: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чел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43A38" w:rsidRPr="00043A38" w:rsidTr="00043A38">
        <w:trPr>
          <w:trHeight w:val="9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выпускников, </w:t>
            </w: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преодолевших минимальный порог</w:t>
            </w: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(ТБ</w:t>
            </w:r>
            <w:proofErr w:type="gramStart"/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=42 б</w:t>
            </w:r>
            <w:r w:rsidRPr="00043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%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043A38" w:rsidRPr="00043A38" w:rsidRDefault="00043A38" w:rsidP="0004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10,1%</w:t>
            </w:r>
          </w:p>
        </w:tc>
      </w:tr>
    </w:tbl>
    <w:p w:rsidR="0026216F" w:rsidRPr="00BB4937" w:rsidRDefault="0026216F" w:rsidP="0026216F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 xml:space="preserve">В 2022 году отмечается незначительная динамика </w:t>
      </w:r>
      <w:r>
        <w:rPr>
          <w:sz w:val="28"/>
          <w:szCs w:val="28"/>
        </w:rPr>
        <w:t>увеличения</w:t>
      </w:r>
      <w:r w:rsidRPr="00BB4937">
        <w:rPr>
          <w:sz w:val="28"/>
          <w:szCs w:val="28"/>
        </w:rPr>
        <w:t xml:space="preserve"> количества участников 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предмету</w:t>
      </w:r>
      <w:r w:rsidRPr="00BB4937">
        <w:rPr>
          <w:spacing w:val="-5"/>
          <w:sz w:val="28"/>
          <w:szCs w:val="28"/>
        </w:rPr>
        <w:t xml:space="preserve"> </w:t>
      </w:r>
      <w:r w:rsidRPr="00BB4937">
        <w:rPr>
          <w:sz w:val="28"/>
          <w:szCs w:val="28"/>
        </w:rPr>
        <w:t>в</w:t>
      </w:r>
      <w:r w:rsidRPr="00BB4937">
        <w:rPr>
          <w:spacing w:val="-1"/>
          <w:sz w:val="28"/>
          <w:szCs w:val="28"/>
        </w:rPr>
        <w:t xml:space="preserve"> </w:t>
      </w:r>
      <w:r w:rsidRPr="00BB4937">
        <w:rPr>
          <w:sz w:val="28"/>
          <w:szCs w:val="28"/>
        </w:rPr>
        <w:t>целом -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 </w:t>
      </w:r>
      <w:r w:rsidRPr="00BB4937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BB4937">
        <w:rPr>
          <w:sz w:val="28"/>
          <w:szCs w:val="28"/>
        </w:rPr>
        <w:t xml:space="preserve"> (2021</w:t>
      </w:r>
      <w:r w:rsidRPr="00BB4937">
        <w:rPr>
          <w:spacing w:val="-4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– </w:t>
      </w:r>
      <w:r>
        <w:rPr>
          <w:sz w:val="28"/>
          <w:szCs w:val="28"/>
        </w:rPr>
        <w:t>267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чел.)</w:t>
      </w:r>
    </w:p>
    <w:p w:rsidR="00043A38" w:rsidRDefault="0026216F" w:rsidP="0026216F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BB4937">
        <w:rPr>
          <w:sz w:val="28"/>
          <w:szCs w:val="28"/>
        </w:rPr>
        <w:t>По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сравнению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с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прошлым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годом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увеличилась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>доля</w:t>
      </w:r>
      <w:r w:rsidRPr="00BB4937">
        <w:rPr>
          <w:spacing w:val="1"/>
          <w:sz w:val="28"/>
          <w:szCs w:val="28"/>
        </w:rPr>
        <w:t xml:space="preserve"> </w:t>
      </w:r>
      <w:r w:rsidRPr="00BB4937">
        <w:rPr>
          <w:sz w:val="28"/>
          <w:szCs w:val="28"/>
        </w:rPr>
        <w:t xml:space="preserve">участников ЕГЭ по данному предмету  по  </w:t>
      </w:r>
      <w:proofErr w:type="gramStart"/>
      <w:r w:rsidRPr="00BB4937">
        <w:rPr>
          <w:sz w:val="28"/>
          <w:szCs w:val="28"/>
        </w:rPr>
        <w:t>г</w:t>
      </w:r>
      <w:proofErr w:type="gramEnd"/>
      <w:r w:rsidRPr="00BB4937">
        <w:rPr>
          <w:sz w:val="28"/>
          <w:szCs w:val="28"/>
        </w:rPr>
        <w:t>.о. Новокуйбышевск</w:t>
      </w:r>
      <w:r>
        <w:rPr>
          <w:sz w:val="28"/>
          <w:szCs w:val="28"/>
        </w:rPr>
        <w:t xml:space="preserve">, а так же </w:t>
      </w:r>
      <w:r w:rsidRPr="00BB4937">
        <w:rPr>
          <w:sz w:val="28"/>
          <w:szCs w:val="28"/>
        </w:rPr>
        <w:t>по В</w:t>
      </w:r>
      <w:r>
        <w:rPr>
          <w:sz w:val="28"/>
          <w:szCs w:val="28"/>
        </w:rPr>
        <w:t xml:space="preserve">олжскому району </w:t>
      </w:r>
      <w:r w:rsidRPr="00BB4937">
        <w:rPr>
          <w:sz w:val="28"/>
          <w:szCs w:val="28"/>
        </w:rPr>
        <w:t xml:space="preserve">на </w:t>
      </w:r>
      <w:r>
        <w:rPr>
          <w:sz w:val="28"/>
          <w:szCs w:val="28"/>
        </w:rPr>
        <w:t>2%.</w:t>
      </w:r>
    </w:p>
    <w:p w:rsidR="0026216F" w:rsidRDefault="0026216F" w:rsidP="0026216F">
      <w:pPr>
        <w:pStyle w:val="a9"/>
        <w:spacing w:line="276" w:lineRule="auto"/>
        <w:jc w:val="both"/>
        <w:rPr>
          <w:sz w:val="28"/>
          <w:szCs w:val="28"/>
        </w:rPr>
      </w:pPr>
      <w:r w:rsidRPr="0026216F">
        <w:rPr>
          <w:noProof/>
          <w:sz w:val="28"/>
          <w:szCs w:val="28"/>
        </w:rPr>
        <w:lastRenderedPageBreak/>
        <w:drawing>
          <wp:inline distT="0" distB="0" distL="0" distR="0">
            <wp:extent cx="5936261" cy="2360428"/>
            <wp:effectExtent l="19050" t="0" r="7339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6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4B" w:rsidRPr="00BB4937" w:rsidRDefault="0097014B" w:rsidP="0097014B">
      <w:pPr>
        <w:widowControl w:val="0"/>
        <w:tabs>
          <w:tab w:val="left" w:pos="124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>Динамика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ЕГЭ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</w:t>
      </w:r>
      <w:r w:rsidRPr="00BB493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gramStart"/>
      <w:r w:rsidRPr="00BB4937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последние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3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TableNormal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9"/>
        <w:gridCol w:w="1524"/>
        <w:gridCol w:w="1666"/>
        <w:gridCol w:w="1387"/>
      </w:tblGrid>
      <w:tr w:rsidR="0097014B" w:rsidRPr="00BB4937" w:rsidTr="00AB2CE9">
        <w:trPr>
          <w:trHeight w:val="338"/>
        </w:trPr>
        <w:tc>
          <w:tcPr>
            <w:tcW w:w="5279" w:type="dxa"/>
            <w:vMerge w:val="restart"/>
          </w:tcPr>
          <w:p w:rsidR="0097014B" w:rsidRPr="00BB4937" w:rsidRDefault="0097014B" w:rsidP="00AB2CE9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77" w:type="dxa"/>
            <w:gridSpan w:val="3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1196"/>
              <w:rPr>
                <w:sz w:val="24"/>
                <w:szCs w:val="24"/>
              </w:rPr>
            </w:pPr>
            <w:r w:rsidRPr="00BB4937">
              <w:rPr>
                <w:spacing w:val="-3"/>
                <w:sz w:val="24"/>
                <w:szCs w:val="24"/>
                <w:lang w:val="ru-RU"/>
              </w:rPr>
              <w:t>Поволжский округ</w:t>
            </w:r>
          </w:p>
        </w:tc>
      </w:tr>
      <w:tr w:rsidR="0097014B" w:rsidRPr="00BB4937" w:rsidTr="00AB2CE9">
        <w:trPr>
          <w:trHeight w:val="275"/>
        </w:trPr>
        <w:tc>
          <w:tcPr>
            <w:tcW w:w="5279" w:type="dxa"/>
            <w:vMerge/>
            <w:tcBorders>
              <w:top w:val="nil"/>
            </w:tcBorders>
          </w:tcPr>
          <w:p w:rsidR="0097014B" w:rsidRPr="00BB4937" w:rsidRDefault="0097014B" w:rsidP="00AB2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3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</w:t>
            </w:r>
            <w:proofErr w:type="spellStart"/>
            <w:r w:rsidRPr="00BB4937">
              <w:rPr>
                <w:sz w:val="24"/>
                <w:szCs w:val="24"/>
                <w:lang w:val="ru-RU"/>
              </w:rPr>
              <w:t>20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  <w:tc>
          <w:tcPr>
            <w:tcW w:w="1666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462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202</w:t>
            </w:r>
            <w:r w:rsidRPr="00BB4937">
              <w:rPr>
                <w:sz w:val="24"/>
                <w:szCs w:val="24"/>
                <w:lang w:val="ru-RU"/>
              </w:rPr>
              <w:t>1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  <w:tc>
          <w:tcPr>
            <w:tcW w:w="1387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322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202</w:t>
            </w:r>
            <w:r w:rsidRPr="00BB4937">
              <w:rPr>
                <w:sz w:val="24"/>
                <w:szCs w:val="24"/>
                <w:lang w:val="ru-RU"/>
              </w:rPr>
              <w:t>2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г.</w:t>
            </w:r>
          </w:p>
        </w:tc>
      </w:tr>
      <w:tr w:rsidR="0097014B" w:rsidRPr="00BB4937" w:rsidTr="00AB2CE9">
        <w:trPr>
          <w:trHeight w:val="350"/>
        </w:trPr>
        <w:tc>
          <w:tcPr>
            <w:tcW w:w="5279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Не</w:t>
            </w:r>
            <w:proofErr w:type="spellEnd"/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преодолели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минимального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балла</w:t>
            </w:r>
            <w:proofErr w:type="spellEnd"/>
            <w:r w:rsidRPr="00BB4937">
              <w:rPr>
                <w:sz w:val="24"/>
                <w:szCs w:val="24"/>
              </w:rPr>
              <w:t>, %</w:t>
            </w:r>
          </w:p>
        </w:tc>
        <w:tc>
          <w:tcPr>
            <w:tcW w:w="1524" w:type="dxa"/>
          </w:tcPr>
          <w:p w:rsidR="0097014B" w:rsidRPr="0097014B" w:rsidRDefault="0097014B" w:rsidP="00AB2CE9">
            <w:pPr>
              <w:pStyle w:val="TableParagraph"/>
              <w:spacing w:line="276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32</w:t>
            </w:r>
          </w:p>
        </w:tc>
        <w:tc>
          <w:tcPr>
            <w:tcW w:w="1666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387" w:type="dxa"/>
          </w:tcPr>
          <w:p w:rsidR="0097014B" w:rsidRPr="0097014B" w:rsidRDefault="0097014B" w:rsidP="00AB2CE9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10</w:t>
            </w:r>
          </w:p>
        </w:tc>
      </w:tr>
      <w:tr w:rsidR="0097014B" w:rsidRPr="00BB4937" w:rsidTr="00AB2CE9">
        <w:trPr>
          <w:trHeight w:val="354"/>
        </w:trPr>
        <w:tc>
          <w:tcPr>
            <w:tcW w:w="5279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Средний</w:t>
            </w:r>
            <w:proofErr w:type="spellEnd"/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тестовый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524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59,6</w:t>
            </w:r>
          </w:p>
        </w:tc>
        <w:tc>
          <w:tcPr>
            <w:tcW w:w="1666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62,8</w:t>
            </w:r>
          </w:p>
        </w:tc>
        <w:tc>
          <w:tcPr>
            <w:tcW w:w="1387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ind w:left="4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66,1</w:t>
            </w:r>
          </w:p>
        </w:tc>
      </w:tr>
      <w:tr w:rsidR="0097014B" w:rsidRPr="00BB4937" w:rsidTr="00AB2CE9">
        <w:trPr>
          <w:trHeight w:val="337"/>
        </w:trPr>
        <w:tc>
          <w:tcPr>
            <w:tcW w:w="5279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Получили</w:t>
            </w:r>
            <w:proofErr w:type="spellEnd"/>
            <w:r w:rsidRPr="00BB4937">
              <w:rPr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81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99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%</w:t>
            </w:r>
          </w:p>
        </w:tc>
        <w:tc>
          <w:tcPr>
            <w:tcW w:w="1524" w:type="dxa"/>
          </w:tcPr>
          <w:p w:rsidR="0097014B" w:rsidRPr="00BB4937" w:rsidRDefault="00BE5204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20,7</w:t>
            </w:r>
          </w:p>
        </w:tc>
        <w:tc>
          <w:tcPr>
            <w:tcW w:w="1666" w:type="dxa"/>
          </w:tcPr>
          <w:p w:rsidR="0097014B" w:rsidRPr="00BB4937" w:rsidRDefault="00BE5204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25,8</w:t>
            </w:r>
          </w:p>
        </w:tc>
        <w:tc>
          <w:tcPr>
            <w:tcW w:w="1387" w:type="dxa"/>
          </w:tcPr>
          <w:p w:rsidR="0097014B" w:rsidRPr="00BB4937" w:rsidRDefault="00BE5204" w:rsidP="0097014B">
            <w:pPr>
              <w:pStyle w:val="TableParagraph"/>
              <w:spacing w:line="276" w:lineRule="auto"/>
              <w:ind w:left="4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34,9</w:t>
            </w:r>
          </w:p>
        </w:tc>
      </w:tr>
      <w:tr w:rsidR="0097014B" w:rsidRPr="00BB4937" w:rsidTr="00AB2CE9">
        <w:trPr>
          <w:trHeight w:val="338"/>
        </w:trPr>
        <w:tc>
          <w:tcPr>
            <w:tcW w:w="5279" w:type="dxa"/>
          </w:tcPr>
          <w:p w:rsidR="0097014B" w:rsidRPr="00BB4937" w:rsidRDefault="0097014B" w:rsidP="00AB2CE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Получили</w:t>
            </w:r>
            <w:proofErr w:type="spellEnd"/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100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чел</w:t>
            </w:r>
            <w:proofErr w:type="spellEnd"/>
            <w:r w:rsidRPr="00BB4937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66" w:type="dxa"/>
          </w:tcPr>
          <w:p w:rsidR="0097014B" w:rsidRPr="0097014B" w:rsidRDefault="0097014B" w:rsidP="0097014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87" w:type="dxa"/>
          </w:tcPr>
          <w:p w:rsidR="0097014B" w:rsidRPr="00BB4937" w:rsidRDefault="0097014B" w:rsidP="0097014B">
            <w:pPr>
              <w:pStyle w:val="TableParagraph"/>
              <w:spacing w:line="276" w:lineRule="auto"/>
              <w:ind w:left="4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26216F" w:rsidRDefault="0026216F" w:rsidP="0026216F">
      <w:pPr>
        <w:pStyle w:val="a9"/>
        <w:spacing w:line="276" w:lineRule="auto"/>
        <w:jc w:val="both"/>
        <w:rPr>
          <w:sz w:val="28"/>
          <w:szCs w:val="28"/>
        </w:rPr>
      </w:pPr>
    </w:p>
    <w:p w:rsidR="00BE5204" w:rsidRPr="00BB4937" w:rsidRDefault="00BE5204" w:rsidP="00BE5204">
      <w:pPr>
        <w:widowControl w:val="0"/>
        <w:tabs>
          <w:tab w:val="left" w:pos="2518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BB49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BB493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ЕГЭ</w:t>
      </w:r>
      <w:r w:rsidRPr="00BB493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 предмету</w:t>
      </w:r>
      <w:r w:rsidRPr="00BB493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в</w:t>
      </w:r>
      <w:r w:rsidRPr="00BB493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сравнении</w:t>
      </w:r>
      <w:r w:rsidRPr="00BB49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BB4937">
        <w:rPr>
          <w:rFonts w:ascii="Times New Roman" w:hAnsi="Times New Roman" w:cs="Times New Roman"/>
          <w:b/>
          <w:sz w:val="28"/>
          <w:szCs w:val="28"/>
        </w:rPr>
        <w:t>по АТЕ</w:t>
      </w: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8"/>
        <w:gridCol w:w="2407"/>
        <w:gridCol w:w="1556"/>
        <w:gridCol w:w="1563"/>
        <w:gridCol w:w="1275"/>
        <w:gridCol w:w="1278"/>
        <w:gridCol w:w="1558"/>
      </w:tblGrid>
      <w:tr w:rsidR="00BE5204" w:rsidRPr="00BB4937" w:rsidTr="00AB2CE9">
        <w:trPr>
          <w:trHeight w:val="472"/>
        </w:trPr>
        <w:tc>
          <w:tcPr>
            <w:tcW w:w="428" w:type="dxa"/>
            <w:vMerge w:val="restart"/>
          </w:tcPr>
          <w:p w:rsidR="00BE5204" w:rsidRPr="00BB4937" w:rsidRDefault="00BE5204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BE5204" w:rsidRPr="00BB4937" w:rsidRDefault="00BE5204" w:rsidP="00AB2CE9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</w:tc>
        <w:tc>
          <w:tcPr>
            <w:tcW w:w="2407" w:type="dxa"/>
            <w:vMerge w:val="restart"/>
          </w:tcPr>
          <w:p w:rsidR="00BE5204" w:rsidRPr="00BB4937" w:rsidRDefault="00BE5204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  <w:p w:rsidR="00BE5204" w:rsidRPr="00BB4937" w:rsidRDefault="00BE5204" w:rsidP="00AB2CE9">
            <w:pPr>
              <w:pStyle w:val="TableParagraph"/>
              <w:spacing w:line="276" w:lineRule="auto"/>
              <w:ind w:left="757" w:hanging="516"/>
              <w:rPr>
                <w:sz w:val="24"/>
                <w:szCs w:val="24"/>
              </w:rPr>
            </w:pPr>
            <w:proofErr w:type="spellStart"/>
            <w:r w:rsidRPr="00BB4937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BB4937">
              <w:rPr>
                <w:spacing w:val="-57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АТЕ</w:t>
            </w:r>
          </w:p>
        </w:tc>
        <w:tc>
          <w:tcPr>
            <w:tcW w:w="5672" w:type="dxa"/>
            <w:gridSpan w:val="4"/>
            <w:tcBorders>
              <w:bottom w:val="single" w:sz="6" w:space="0" w:color="000000"/>
            </w:tcBorders>
          </w:tcPr>
          <w:p w:rsidR="00BE5204" w:rsidRPr="00BB4937" w:rsidRDefault="00BE5204" w:rsidP="00AB2CE9">
            <w:pPr>
              <w:pStyle w:val="TableParagraph"/>
              <w:spacing w:line="276" w:lineRule="auto"/>
              <w:ind w:left="145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Количество/Доля</w:t>
            </w:r>
            <w:r w:rsidRPr="00BB49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участников,</w:t>
            </w:r>
            <w:r w:rsidRPr="00BB49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получивших</w:t>
            </w:r>
            <w:r w:rsidRPr="00BB49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тестовый</w:t>
            </w:r>
            <w:r w:rsidRPr="00BB49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558" w:type="dxa"/>
            <w:vMerge w:val="restart"/>
          </w:tcPr>
          <w:p w:rsidR="00BE5204" w:rsidRPr="00BB4937" w:rsidRDefault="00BE5204" w:rsidP="00AB2CE9">
            <w:pPr>
              <w:pStyle w:val="TableParagraph"/>
              <w:spacing w:line="276" w:lineRule="auto"/>
              <w:ind w:left="134" w:firstLine="43"/>
              <w:jc w:val="both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Количество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участников</w:t>
            </w:r>
            <w:proofErr w:type="spellEnd"/>
            <w:r w:rsidRPr="00BB4937">
              <w:rPr>
                <w:sz w:val="24"/>
                <w:szCs w:val="24"/>
              </w:rPr>
              <w:t>,</w:t>
            </w:r>
            <w:r w:rsidRPr="00BB49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pacing w:val="-1"/>
                <w:sz w:val="24"/>
                <w:szCs w:val="24"/>
              </w:rPr>
              <w:t>получивших</w:t>
            </w:r>
            <w:proofErr w:type="spellEnd"/>
            <w:r w:rsidRPr="00BB4937">
              <w:rPr>
                <w:spacing w:val="-58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</w:rPr>
              <w:t>100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BE5204" w:rsidRPr="00BB4937" w:rsidTr="00AB2CE9">
        <w:trPr>
          <w:trHeight w:val="825"/>
        </w:trPr>
        <w:tc>
          <w:tcPr>
            <w:tcW w:w="428" w:type="dxa"/>
            <w:vMerge/>
            <w:tcBorders>
              <w:top w:val="nil"/>
            </w:tcBorders>
          </w:tcPr>
          <w:p w:rsidR="00BE5204" w:rsidRPr="00BB4937" w:rsidRDefault="00BE5204" w:rsidP="00AB2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BE5204" w:rsidRPr="00BB4937" w:rsidRDefault="00BE5204" w:rsidP="00AB2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6" w:space="0" w:color="000000"/>
            </w:tcBorders>
          </w:tcPr>
          <w:p w:rsidR="00BE5204" w:rsidRPr="00BB4937" w:rsidRDefault="00BE5204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  <w:lang w:val="ru-RU"/>
              </w:rPr>
              <w:t>н</w:t>
            </w:r>
            <w:r w:rsidRPr="00BB4937">
              <w:rPr>
                <w:sz w:val="24"/>
                <w:szCs w:val="24"/>
              </w:rPr>
              <w:t>иже</w:t>
            </w:r>
            <w:proofErr w:type="spellEnd"/>
            <w:r w:rsidRPr="00BB4937">
              <w:rPr>
                <w:spacing w:val="1"/>
                <w:sz w:val="24"/>
                <w:szCs w:val="24"/>
                <w:lang w:val="ru-RU"/>
              </w:rPr>
              <w:t xml:space="preserve"> м</w:t>
            </w:r>
            <w:proofErr w:type="spellStart"/>
            <w:r w:rsidRPr="00BB4937">
              <w:rPr>
                <w:sz w:val="24"/>
                <w:szCs w:val="24"/>
              </w:rPr>
              <w:t>инимального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</w:tcBorders>
          </w:tcPr>
          <w:p w:rsidR="00BE5204" w:rsidRPr="00BB4937" w:rsidRDefault="00BE5204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pacing w:val="1"/>
                <w:sz w:val="24"/>
                <w:szCs w:val="24"/>
              </w:rPr>
              <w:t xml:space="preserve"> </w:t>
            </w:r>
            <w:r w:rsidRPr="00BB4937">
              <w:rPr>
                <w:spacing w:val="1"/>
                <w:sz w:val="24"/>
                <w:szCs w:val="24"/>
                <w:lang w:val="ru-RU"/>
              </w:rPr>
              <w:t>м</w:t>
            </w:r>
            <w:proofErr w:type="spellStart"/>
            <w:r w:rsidRPr="00BB4937">
              <w:rPr>
                <w:sz w:val="24"/>
                <w:szCs w:val="24"/>
              </w:rPr>
              <w:t>инимального</w:t>
            </w:r>
            <w:proofErr w:type="spellEnd"/>
            <w:r w:rsidRPr="00BB493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  <w:r w:rsidRPr="00BB4937">
              <w:rPr>
                <w:sz w:val="24"/>
                <w:szCs w:val="24"/>
              </w:rPr>
              <w:t xml:space="preserve"> 60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BE5204" w:rsidRPr="00BB4937" w:rsidRDefault="00BE5204" w:rsidP="00AB2CE9">
            <w:pPr>
              <w:pStyle w:val="TableParagraph"/>
              <w:spacing w:line="276" w:lineRule="auto"/>
              <w:ind w:left="219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z w:val="24"/>
                <w:szCs w:val="24"/>
              </w:rPr>
              <w:t xml:space="preserve"> 61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</w:p>
          <w:p w:rsidR="00BE5204" w:rsidRPr="00BB4937" w:rsidRDefault="00BE5204" w:rsidP="00AB2CE9">
            <w:pPr>
              <w:pStyle w:val="TableParagraph"/>
              <w:spacing w:line="276" w:lineRule="auto"/>
              <w:ind w:left="133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80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8" w:type="dxa"/>
            <w:tcBorders>
              <w:top w:val="single" w:sz="6" w:space="0" w:color="000000"/>
            </w:tcBorders>
          </w:tcPr>
          <w:p w:rsidR="00BE5204" w:rsidRPr="00BB4937" w:rsidRDefault="00BE5204" w:rsidP="00AB2CE9">
            <w:pPr>
              <w:pStyle w:val="TableParagraph"/>
              <w:spacing w:line="276" w:lineRule="auto"/>
              <w:ind w:left="221"/>
              <w:rPr>
                <w:sz w:val="24"/>
                <w:szCs w:val="24"/>
              </w:rPr>
            </w:pPr>
            <w:proofErr w:type="spellStart"/>
            <w:r w:rsidRPr="00BB4937">
              <w:rPr>
                <w:sz w:val="24"/>
                <w:szCs w:val="24"/>
              </w:rPr>
              <w:t>от</w:t>
            </w:r>
            <w:proofErr w:type="spellEnd"/>
            <w:r w:rsidRPr="00BB4937">
              <w:rPr>
                <w:sz w:val="24"/>
                <w:szCs w:val="24"/>
              </w:rPr>
              <w:t xml:space="preserve"> 81 </w:t>
            </w:r>
            <w:proofErr w:type="spellStart"/>
            <w:r w:rsidRPr="00BB4937">
              <w:rPr>
                <w:sz w:val="24"/>
                <w:szCs w:val="24"/>
              </w:rPr>
              <w:t>до</w:t>
            </w:r>
            <w:proofErr w:type="spellEnd"/>
          </w:p>
          <w:p w:rsidR="00BE5204" w:rsidRPr="00BB4937" w:rsidRDefault="00BE5204" w:rsidP="00AB2CE9">
            <w:pPr>
              <w:pStyle w:val="TableParagraph"/>
              <w:spacing w:line="276" w:lineRule="auto"/>
              <w:ind w:left="134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99</w:t>
            </w:r>
            <w:r w:rsidRPr="00BB493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4937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558" w:type="dxa"/>
            <w:vMerge/>
            <w:tcBorders>
              <w:top w:val="nil"/>
            </w:tcBorders>
          </w:tcPr>
          <w:p w:rsidR="00BE5204" w:rsidRPr="00BB4937" w:rsidRDefault="00BE5204" w:rsidP="00AB2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04" w:rsidRPr="00BB4937" w:rsidTr="00AB2CE9">
        <w:trPr>
          <w:trHeight w:val="275"/>
        </w:trPr>
        <w:tc>
          <w:tcPr>
            <w:tcW w:w="428" w:type="dxa"/>
          </w:tcPr>
          <w:p w:rsidR="00BE5204" w:rsidRPr="00BB4937" w:rsidRDefault="00BE5204" w:rsidP="00AB2CE9">
            <w:pPr>
              <w:pStyle w:val="TableParagraph"/>
              <w:spacing w:line="276" w:lineRule="auto"/>
              <w:ind w:left="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2407" w:type="dxa"/>
          </w:tcPr>
          <w:p w:rsidR="00BE5204" w:rsidRPr="00BB4937" w:rsidRDefault="00BE5204" w:rsidP="00AB2CE9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BB4937">
              <w:rPr>
                <w:sz w:val="24"/>
                <w:szCs w:val="24"/>
              </w:rPr>
              <w:t>г.о</w:t>
            </w:r>
            <w:proofErr w:type="spellEnd"/>
            <w:r w:rsidRPr="00BB4937">
              <w:rPr>
                <w:sz w:val="24"/>
                <w:szCs w:val="24"/>
              </w:rPr>
              <w:t>.</w:t>
            </w:r>
            <w:r w:rsidRPr="00BB4937">
              <w:rPr>
                <w:spacing w:val="-3"/>
                <w:sz w:val="24"/>
                <w:szCs w:val="24"/>
              </w:rPr>
              <w:t xml:space="preserve"> </w:t>
            </w:r>
            <w:r w:rsidRPr="00BB4937">
              <w:rPr>
                <w:sz w:val="24"/>
                <w:szCs w:val="24"/>
                <w:lang w:val="ru-RU"/>
              </w:rPr>
              <w:t>Новокуйбышевск</w:t>
            </w:r>
          </w:p>
        </w:tc>
        <w:tc>
          <w:tcPr>
            <w:tcW w:w="1556" w:type="dxa"/>
          </w:tcPr>
          <w:p w:rsidR="00BE5204" w:rsidRPr="00BE5204" w:rsidRDefault="00BE5204" w:rsidP="00AB2CE9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5</w:t>
            </w:r>
            <w:r w:rsidR="002B2EAB">
              <w:rPr>
                <w:w w:val="99"/>
                <w:sz w:val="24"/>
                <w:szCs w:val="24"/>
                <w:lang w:val="ru-RU"/>
              </w:rPr>
              <w:t>/3,9</w:t>
            </w:r>
          </w:p>
        </w:tc>
        <w:tc>
          <w:tcPr>
            <w:tcW w:w="1563" w:type="dxa"/>
          </w:tcPr>
          <w:p w:rsidR="00BE5204" w:rsidRPr="00BB4937" w:rsidRDefault="002B2EAB" w:rsidP="002B2EA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ru-RU"/>
              </w:rPr>
              <w:t>28,3</w:t>
            </w:r>
          </w:p>
        </w:tc>
        <w:tc>
          <w:tcPr>
            <w:tcW w:w="1275" w:type="dxa"/>
          </w:tcPr>
          <w:p w:rsidR="00BE5204" w:rsidRPr="00BB4937" w:rsidRDefault="00C2503F" w:rsidP="00C2503F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 w:rsidR="002B2EAB">
              <w:rPr>
                <w:sz w:val="24"/>
                <w:szCs w:val="24"/>
                <w:lang w:val="ru-RU"/>
              </w:rPr>
              <w:t>50,3</w:t>
            </w:r>
          </w:p>
        </w:tc>
        <w:tc>
          <w:tcPr>
            <w:tcW w:w="1278" w:type="dxa"/>
          </w:tcPr>
          <w:p w:rsidR="00BE5204" w:rsidRPr="00BB4937" w:rsidRDefault="00C2503F" w:rsidP="00C2503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 w:rsidR="002B2EAB">
              <w:rPr>
                <w:sz w:val="24"/>
                <w:szCs w:val="24"/>
                <w:lang w:val="ru-RU"/>
              </w:rPr>
              <w:t>17,3</w:t>
            </w:r>
          </w:p>
        </w:tc>
        <w:tc>
          <w:tcPr>
            <w:tcW w:w="1558" w:type="dxa"/>
          </w:tcPr>
          <w:p w:rsidR="00BE5204" w:rsidRPr="00BB4937" w:rsidRDefault="00BE5204" w:rsidP="00C2503F">
            <w:pPr>
              <w:pStyle w:val="TableParagraph"/>
              <w:spacing w:line="276" w:lineRule="auto"/>
              <w:ind w:left="-2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-</w:t>
            </w:r>
          </w:p>
        </w:tc>
      </w:tr>
      <w:tr w:rsidR="00BE5204" w:rsidRPr="00BB4937" w:rsidTr="00AB2CE9">
        <w:trPr>
          <w:trHeight w:val="278"/>
        </w:trPr>
        <w:tc>
          <w:tcPr>
            <w:tcW w:w="428" w:type="dxa"/>
          </w:tcPr>
          <w:p w:rsidR="00BE5204" w:rsidRPr="00BB4937" w:rsidRDefault="00BE5204" w:rsidP="00AB2CE9">
            <w:pPr>
              <w:pStyle w:val="TableParagraph"/>
              <w:spacing w:line="276" w:lineRule="auto"/>
              <w:ind w:left="89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2.</w:t>
            </w:r>
          </w:p>
        </w:tc>
        <w:tc>
          <w:tcPr>
            <w:tcW w:w="2407" w:type="dxa"/>
          </w:tcPr>
          <w:p w:rsidR="00BE5204" w:rsidRPr="00BB4937" w:rsidRDefault="00BE5204" w:rsidP="00AB2CE9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BB4937">
              <w:rPr>
                <w:sz w:val="24"/>
                <w:szCs w:val="24"/>
                <w:lang w:val="ru-RU"/>
              </w:rPr>
              <w:t>Волжский район</w:t>
            </w:r>
          </w:p>
        </w:tc>
        <w:tc>
          <w:tcPr>
            <w:tcW w:w="1556" w:type="dxa"/>
          </w:tcPr>
          <w:p w:rsidR="00BE5204" w:rsidRPr="00BE5204" w:rsidRDefault="00BE5204" w:rsidP="00AB2CE9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5</w:t>
            </w:r>
            <w:r w:rsidR="002B2EAB">
              <w:rPr>
                <w:w w:val="99"/>
                <w:sz w:val="24"/>
                <w:szCs w:val="24"/>
                <w:lang w:val="ru-RU"/>
              </w:rPr>
              <w:t>/3,5</w:t>
            </w:r>
          </w:p>
        </w:tc>
        <w:tc>
          <w:tcPr>
            <w:tcW w:w="1563" w:type="dxa"/>
          </w:tcPr>
          <w:p w:rsidR="00BE5204" w:rsidRPr="00BB4937" w:rsidRDefault="002B2EAB" w:rsidP="002B2EAB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ru-RU"/>
              </w:rPr>
              <w:t>35,2</w:t>
            </w:r>
          </w:p>
        </w:tc>
        <w:tc>
          <w:tcPr>
            <w:tcW w:w="1275" w:type="dxa"/>
          </w:tcPr>
          <w:p w:rsidR="00BE5204" w:rsidRPr="00BB4937" w:rsidRDefault="00C2503F" w:rsidP="00C2503F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 w:rsidR="002B2EAB">
              <w:rPr>
                <w:sz w:val="24"/>
                <w:szCs w:val="24"/>
                <w:lang w:val="ru-RU"/>
              </w:rPr>
              <w:t>44,3</w:t>
            </w:r>
          </w:p>
        </w:tc>
        <w:tc>
          <w:tcPr>
            <w:tcW w:w="1278" w:type="dxa"/>
          </w:tcPr>
          <w:p w:rsidR="00BE5204" w:rsidRPr="00BB4937" w:rsidRDefault="00C2503F" w:rsidP="00C2503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 w:rsidR="00BE5204" w:rsidRPr="00BB4937">
              <w:rPr>
                <w:sz w:val="24"/>
                <w:szCs w:val="24"/>
                <w:lang w:val="ru-RU"/>
              </w:rPr>
              <w:t>/</w:t>
            </w:r>
            <w:r w:rsidR="002B2EAB">
              <w:rPr>
                <w:sz w:val="24"/>
                <w:szCs w:val="24"/>
                <w:lang w:val="ru-RU"/>
              </w:rPr>
              <w:t>16,1</w:t>
            </w:r>
          </w:p>
        </w:tc>
        <w:tc>
          <w:tcPr>
            <w:tcW w:w="1558" w:type="dxa"/>
          </w:tcPr>
          <w:p w:rsidR="00BE5204" w:rsidRPr="00BE5204" w:rsidRDefault="00BE5204" w:rsidP="00C2503F">
            <w:pPr>
              <w:pStyle w:val="TableParagraph"/>
              <w:spacing w:line="276" w:lineRule="auto"/>
              <w:ind w:left="-2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1</w:t>
            </w:r>
            <w:r w:rsidR="002B2EAB">
              <w:rPr>
                <w:w w:val="99"/>
                <w:sz w:val="24"/>
                <w:szCs w:val="24"/>
                <w:lang w:val="ru-RU"/>
              </w:rPr>
              <w:t>/0,7</w:t>
            </w:r>
          </w:p>
        </w:tc>
      </w:tr>
    </w:tbl>
    <w:p w:rsidR="00BE5204" w:rsidRDefault="00BE5204" w:rsidP="00AB2CE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E9" w:rsidRPr="00AB2CE9" w:rsidRDefault="00AB2CE9" w:rsidP="00AB2CE9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CE9">
        <w:rPr>
          <w:rFonts w:ascii="Times New Roman" w:hAnsi="Times New Roman" w:cs="Times New Roman"/>
          <w:b/>
          <w:sz w:val="28"/>
          <w:szCs w:val="28"/>
        </w:rPr>
        <w:t>Перечень ОО, продемонстрировавших наиболее высокие результаты ЕГЭ по предмету</w:t>
      </w: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7"/>
        <w:gridCol w:w="1963"/>
        <w:gridCol w:w="1546"/>
        <w:gridCol w:w="2043"/>
        <w:gridCol w:w="2043"/>
        <w:gridCol w:w="2023"/>
      </w:tblGrid>
      <w:tr w:rsidR="00AB2CE9" w:rsidRPr="00BB4937" w:rsidTr="00AB2CE9">
        <w:trPr>
          <w:trHeight w:val="1380"/>
        </w:trPr>
        <w:tc>
          <w:tcPr>
            <w:tcW w:w="447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AB2CE9" w:rsidRPr="00BB4937" w:rsidRDefault="00AB2CE9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AB2CE9" w:rsidRPr="00BB4937" w:rsidRDefault="00AB2CE9" w:rsidP="00AB2CE9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№</w:t>
            </w:r>
          </w:p>
        </w:tc>
        <w:tc>
          <w:tcPr>
            <w:tcW w:w="196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rPr>
                <w:i/>
                <w:sz w:val="20"/>
                <w:szCs w:val="20"/>
              </w:rPr>
            </w:pPr>
          </w:p>
          <w:p w:rsidR="00AB2CE9" w:rsidRPr="00AB2CE9" w:rsidRDefault="00AB2CE9" w:rsidP="00AB2CE9">
            <w:pPr>
              <w:pStyle w:val="TableParagraph"/>
              <w:spacing w:line="276" w:lineRule="auto"/>
              <w:ind w:hanging="5"/>
              <w:jc w:val="center"/>
              <w:rPr>
                <w:sz w:val="20"/>
                <w:szCs w:val="20"/>
              </w:rPr>
            </w:pPr>
            <w:proofErr w:type="spellStart"/>
            <w:r w:rsidRPr="00AB2CE9">
              <w:rPr>
                <w:spacing w:val="-1"/>
                <w:sz w:val="20"/>
                <w:szCs w:val="20"/>
              </w:rPr>
              <w:t>Наименование</w:t>
            </w:r>
            <w:proofErr w:type="spellEnd"/>
            <w:r w:rsidRPr="00AB2CE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ОО</w:t>
            </w:r>
          </w:p>
        </w:tc>
        <w:tc>
          <w:tcPr>
            <w:tcW w:w="1546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AB2CE9">
              <w:rPr>
                <w:sz w:val="20"/>
                <w:szCs w:val="20"/>
              </w:rPr>
              <w:t>Количество</w:t>
            </w:r>
            <w:proofErr w:type="spellEnd"/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B2CE9">
              <w:rPr>
                <w:sz w:val="20"/>
                <w:szCs w:val="20"/>
              </w:rPr>
              <w:t>сдававших</w:t>
            </w:r>
            <w:proofErr w:type="spellEnd"/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в</w:t>
            </w:r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ОО</w:t>
            </w:r>
          </w:p>
        </w:tc>
        <w:tc>
          <w:tcPr>
            <w:tcW w:w="204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ind w:firstLine="13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Количество/Доля участников, получивших от 81 до 100</w:t>
            </w:r>
          </w:p>
          <w:p w:rsidR="00AB2CE9" w:rsidRPr="00AB2CE9" w:rsidRDefault="00AB2CE9" w:rsidP="00AB2CE9">
            <w:pPr>
              <w:pStyle w:val="TableParagraph"/>
              <w:spacing w:line="276" w:lineRule="auto"/>
              <w:ind w:left="667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баллов</w:t>
            </w:r>
          </w:p>
        </w:tc>
        <w:tc>
          <w:tcPr>
            <w:tcW w:w="204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ind w:firstLine="4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Количество/Доля участников, получивших от 61 до 80</w:t>
            </w:r>
          </w:p>
          <w:p w:rsidR="00AB2CE9" w:rsidRPr="00AB2CE9" w:rsidRDefault="00AB2CE9" w:rsidP="00AB2CE9">
            <w:pPr>
              <w:pStyle w:val="TableParagraph"/>
              <w:spacing w:line="276" w:lineRule="auto"/>
              <w:ind w:left="669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баллов</w:t>
            </w:r>
          </w:p>
        </w:tc>
        <w:tc>
          <w:tcPr>
            <w:tcW w:w="202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Количество/Доля участников,</w:t>
            </w:r>
          </w:p>
          <w:p w:rsidR="00AB2CE9" w:rsidRPr="00AB2CE9" w:rsidRDefault="00AB2CE9" w:rsidP="00AB2CE9">
            <w:pPr>
              <w:pStyle w:val="TableParagraph"/>
              <w:spacing w:line="276" w:lineRule="auto"/>
              <w:ind w:left="318" w:hanging="5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 xml:space="preserve">не </w:t>
            </w:r>
            <w:proofErr w:type="gramStart"/>
            <w:r w:rsidRPr="00AB2CE9">
              <w:rPr>
                <w:sz w:val="20"/>
                <w:szCs w:val="20"/>
                <w:lang w:val="ru-RU"/>
              </w:rPr>
              <w:t>достигших</w:t>
            </w:r>
            <w:proofErr w:type="gramEnd"/>
            <w:r w:rsidRPr="00AB2CE9">
              <w:rPr>
                <w:sz w:val="20"/>
                <w:szCs w:val="20"/>
                <w:lang w:val="ru-RU"/>
              </w:rPr>
              <w:t xml:space="preserve"> минимального балла</w:t>
            </w:r>
          </w:p>
        </w:tc>
      </w:tr>
      <w:tr w:rsidR="00AB2CE9" w:rsidRPr="00BB4937" w:rsidTr="00AB2CE9">
        <w:trPr>
          <w:trHeight w:val="551"/>
        </w:trPr>
        <w:tc>
          <w:tcPr>
            <w:tcW w:w="447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1963" w:type="dxa"/>
          </w:tcPr>
          <w:p w:rsidR="00AB2CE9" w:rsidRPr="00BB4937" w:rsidRDefault="00AB2CE9" w:rsidP="00265EC5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AB2CE9">
              <w:rPr>
                <w:sz w:val="24"/>
                <w:szCs w:val="24"/>
                <w:lang w:val="ru-RU"/>
              </w:rPr>
              <w:t xml:space="preserve">ГБОУ СОШ "ОЦ" п.г.т. </w:t>
            </w:r>
            <w:proofErr w:type="spellStart"/>
            <w:r w:rsidRPr="00AB2CE9">
              <w:rPr>
                <w:sz w:val="24"/>
                <w:szCs w:val="24"/>
                <w:lang w:val="ru-RU"/>
              </w:rPr>
              <w:t>Рощинский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46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043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6/37,5%</w:t>
            </w:r>
          </w:p>
        </w:tc>
        <w:tc>
          <w:tcPr>
            <w:tcW w:w="2043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B4937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ru-RU"/>
              </w:rPr>
              <w:t>37,5%</w:t>
            </w:r>
          </w:p>
        </w:tc>
        <w:tc>
          <w:tcPr>
            <w:tcW w:w="2023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BB4937">
              <w:rPr>
                <w:w w:val="99"/>
                <w:sz w:val="24"/>
                <w:szCs w:val="24"/>
                <w:lang w:val="ru-RU"/>
              </w:rPr>
              <w:t>-</w:t>
            </w:r>
          </w:p>
        </w:tc>
      </w:tr>
      <w:tr w:rsidR="00AB2CE9" w:rsidRPr="00BB4937" w:rsidTr="00AB2CE9">
        <w:trPr>
          <w:trHeight w:val="551"/>
        </w:trPr>
        <w:tc>
          <w:tcPr>
            <w:tcW w:w="447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1963" w:type="dxa"/>
          </w:tcPr>
          <w:p w:rsidR="00AB2CE9" w:rsidRPr="00EA587D" w:rsidRDefault="00AB2CE9" w:rsidP="00EA587D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587D">
              <w:rPr>
                <w:sz w:val="24"/>
                <w:szCs w:val="24"/>
                <w:lang w:val="ru-RU"/>
              </w:rPr>
              <w:t>ГБОУ СОШ № 8 "ОЦ"</w:t>
            </w:r>
            <w:r w:rsidR="00EA587D">
              <w:rPr>
                <w:sz w:val="24"/>
                <w:szCs w:val="24"/>
                <w:lang w:val="ru-RU"/>
              </w:rPr>
              <w:t xml:space="preserve"> г. Новокуйбышевск</w:t>
            </w:r>
          </w:p>
        </w:tc>
        <w:tc>
          <w:tcPr>
            <w:tcW w:w="1546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043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9/29</w:t>
            </w:r>
            <w:r w:rsidR="00AB2CE9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43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19/61,2</w:t>
            </w:r>
            <w:r w:rsidR="00AB2CE9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2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ind w:left="9"/>
              <w:jc w:val="center"/>
              <w:rPr>
                <w:w w:val="99"/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-</w:t>
            </w:r>
          </w:p>
        </w:tc>
      </w:tr>
    </w:tbl>
    <w:p w:rsidR="00AB2CE9" w:rsidRDefault="00AB2CE9" w:rsidP="00AB2CE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E9" w:rsidRDefault="00AB2CE9" w:rsidP="00043A3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E9" w:rsidRDefault="00AB2CE9" w:rsidP="00AB2CE9">
      <w:pPr>
        <w:widowControl w:val="0"/>
        <w:tabs>
          <w:tab w:val="left" w:pos="851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CE9">
        <w:rPr>
          <w:rFonts w:ascii="Times New Roman" w:hAnsi="Times New Roman" w:cs="Times New Roman"/>
          <w:b/>
          <w:sz w:val="28"/>
          <w:szCs w:val="28"/>
        </w:rPr>
        <w:lastRenderedPageBreak/>
        <w:t>Перечень ОО, продемонстрировавших низкие результаты ЕГЭ по предмету</w:t>
      </w: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7"/>
        <w:gridCol w:w="1963"/>
        <w:gridCol w:w="1546"/>
        <w:gridCol w:w="2043"/>
        <w:gridCol w:w="2043"/>
        <w:gridCol w:w="2023"/>
      </w:tblGrid>
      <w:tr w:rsidR="00AB2CE9" w:rsidRPr="00BB4937" w:rsidTr="00AB2CE9">
        <w:trPr>
          <w:trHeight w:val="1380"/>
        </w:trPr>
        <w:tc>
          <w:tcPr>
            <w:tcW w:w="447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AB2CE9" w:rsidRPr="00BB4937" w:rsidRDefault="00AB2CE9" w:rsidP="00AB2CE9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AB2CE9" w:rsidRPr="00EA587D" w:rsidRDefault="00AB2CE9" w:rsidP="00AB2CE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EA587D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1963" w:type="dxa"/>
          </w:tcPr>
          <w:p w:rsidR="00AB2CE9" w:rsidRPr="00EA587D" w:rsidRDefault="00AB2CE9" w:rsidP="00AB2CE9">
            <w:pPr>
              <w:pStyle w:val="TableParagraph"/>
              <w:spacing w:line="276" w:lineRule="auto"/>
              <w:rPr>
                <w:i/>
                <w:sz w:val="20"/>
                <w:szCs w:val="20"/>
                <w:lang w:val="ru-RU"/>
              </w:rPr>
            </w:pPr>
          </w:p>
          <w:p w:rsidR="00AB2CE9" w:rsidRPr="00EA587D" w:rsidRDefault="00AB2CE9" w:rsidP="00AB2CE9">
            <w:pPr>
              <w:pStyle w:val="TableParagraph"/>
              <w:spacing w:line="276" w:lineRule="auto"/>
              <w:ind w:hanging="5"/>
              <w:jc w:val="center"/>
              <w:rPr>
                <w:sz w:val="20"/>
                <w:szCs w:val="20"/>
                <w:lang w:val="ru-RU"/>
              </w:rPr>
            </w:pPr>
            <w:r w:rsidRPr="00EA587D">
              <w:rPr>
                <w:spacing w:val="-1"/>
                <w:sz w:val="20"/>
                <w:szCs w:val="20"/>
                <w:lang w:val="ru-RU"/>
              </w:rPr>
              <w:t>Наименование</w:t>
            </w:r>
            <w:r w:rsidRPr="00AB2CE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A587D">
              <w:rPr>
                <w:sz w:val="20"/>
                <w:szCs w:val="20"/>
                <w:lang w:val="ru-RU"/>
              </w:rPr>
              <w:t>ОО</w:t>
            </w:r>
          </w:p>
        </w:tc>
        <w:tc>
          <w:tcPr>
            <w:tcW w:w="1546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EA587D">
              <w:rPr>
                <w:sz w:val="20"/>
                <w:szCs w:val="20"/>
                <w:lang w:val="ru-RU"/>
              </w:rPr>
              <w:t>Количество</w:t>
            </w:r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B2CE9">
              <w:rPr>
                <w:sz w:val="20"/>
                <w:szCs w:val="20"/>
              </w:rPr>
              <w:t>сдававших</w:t>
            </w:r>
            <w:proofErr w:type="spellEnd"/>
            <w:proofErr w:type="gramEnd"/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в</w:t>
            </w:r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ОО</w:t>
            </w:r>
          </w:p>
        </w:tc>
        <w:tc>
          <w:tcPr>
            <w:tcW w:w="2043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ind w:firstLine="13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 xml:space="preserve">Количество/Доля участников, </w:t>
            </w:r>
            <w:proofErr w:type="spellStart"/>
            <w:r>
              <w:rPr>
                <w:sz w:val="20"/>
                <w:szCs w:val="20"/>
                <w:lang w:val="ru-RU"/>
              </w:rPr>
              <w:t>недостигших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минимального балла</w:t>
            </w:r>
          </w:p>
          <w:p w:rsidR="00AB2CE9" w:rsidRPr="00AB2CE9" w:rsidRDefault="00AB2CE9" w:rsidP="00AB2CE9">
            <w:pPr>
              <w:pStyle w:val="TableParagraph"/>
              <w:spacing w:line="276" w:lineRule="auto"/>
              <w:ind w:left="667"/>
              <w:rPr>
                <w:sz w:val="20"/>
                <w:szCs w:val="20"/>
                <w:lang w:val="ru-RU"/>
              </w:rPr>
            </w:pPr>
          </w:p>
        </w:tc>
        <w:tc>
          <w:tcPr>
            <w:tcW w:w="2043" w:type="dxa"/>
          </w:tcPr>
          <w:p w:rsidR="00EA587D" w:rsidRPr="00AB2CE9" w:rsidRDefault="00AB2CE9" w:rsidP="00EA587D">
            <w:pPr>
              <w:pStyle w:val="TableParagraph"/>
              <w:spacing w:line="276" w:lineRule="auto"/>
              <w:ind w:firstLine="4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 xml:space="preserve">Количество/Доля участников, </w:t>
            </w:r>
            <w:r w:rsidR="00EA587D">
              <w:rPr>
                <w:sz w:val="20"/>
                <w:szCs w:val="20"/>
                <w:lang w:val="ru-RU"/>
              </w:rPr>
              <w:t>получивших менее 61 балла</w:t>
            </w:r>
          </w:p>
          <w:p w:rsidR="00AB2CE9" w:rsidRPr="00AB2CE9" w:rsidRDefault="00AB2CE9" w:rsidP="00AB2CE9">
            <w:pPr>
              <w:pStyle w:val="TableParagraph"/>
              <w:spacing w:line="276" w:lineRule="auto"/>
              <w:ind w:left="669"/>
              <w:rPr>
                <w:sz w:val="20"/>
                <w:szCs w:val="20"/>
                <w:lang w:val="ru-RU"/>
              </w:rPr>
            </w:pPr>
          </w:p>
        </w:tc>
        <w:tc>
          <w:tcPr>
            <w:tcW w:w="2023" w:type="dxa"/>
          </w:tcPr>
          <w:p w:rsidR="00EA587D" w:rsidRPr="00AB2CE9" w:rsidRDefault="00EA587D" w:rsidP="00EA587D">
            <w:pPr>
              <w:pStyle w:val="TableParagraph"/>
              <w:spacing w:line="276" w:lineRule="auto"/>
              <w:ind w:firstLine="13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Количество/Доля участников, получивших от 81 до 100</w:t>
            </w:r>
          </w:p>
          <w:p w:rsidR="00AB2CE9" w:rsidRPr="00AB2CE9" w:rsidRDefault="00EA587D" w:rsidP="00EA587D">
            <w:pPr>
              <w:pStyle w:val="TableParagraph"/>
              <w:spacing w:line="276" w:lineRule="auto"/>
              <w:ind w:hanging="5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>баллов</w:t>
            </w:r>
          </w:p>
        </w:tc>
      </w:tr>
      <w:tr w:rsidR="00AB2CE9" w:rsidRPr="00BB4937" w:rsidTr="00AB2CE9">
        <w:trPr>
          <w:trHeight w:val="551"/>
        </w:trPr>
        <w:tc>
          <w:tcPr>
            <w:tcW w:w="447" w:type="dxa"/>
          </w:tcPr>
          <w:p w:rsidR="00AB2CE9" w:rsidRPr="00BB4937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1963" w:type="dxa"/>
          </w:tcPr>
          <w:p w:rsidR="00AB2CE9" w:rsidRPr="00BB4937" w:rsidRDefault="00EA587D" w:rsidP="00EA587D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587D">
              <w:rPr>
                <w:sz w:val="24"/>
                <w:szCs w:val="24"/>
                <w:lang w:val="ru-RU"/>
              </w:rPr>
              <w:t>ГБОУ СОШ № 5 "ОЦ"</w:t>
            </w:r>
            <w:r>
              <w:rPr>
                <w:sz w:val="24"/>
                <w:szCs w:val="24"/>
                <w:lang w:val="ru-RU"/>
              </w:rPr>
              <w:t xml:space="preserve"> г. Новокуйбышевск</w:t>
            </w:r>
          </w:p>
        </w:tc>
        <w:tc>
          <w:tcPr>
            <w:tcW w:w="1546" w:type="dxa"/>
          </w:tcPr>
          <w:p w:rsidR="00AB2CE9" w:rsidRPr="00BB4937" w:rsidRDefault="00EA587D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043" w:type="dxa"/>
          </w:tcPr>
          <w:p w:rsidR="00AB2CE9" w:rsidRPr="00BB4937" w:rsidRDefault="00EA587D" w:rsidP="00AB2CE9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3/10,7%</w:t>
            </w:r>
          </w:p>
        </w:tc>
        <w:tc>
          <w:tcPr>
            <w:tcW w:w="2043" w:type="dxa"/>
          </w:tcPr>
          <w:p w:rsidR="00AB2CE9" w:rsidRPr="00BB4937" w:rsidRDefault="00EA587D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11/39,2%</w:t>
            </w:r>
          </w:p>
        </w:tc>
        <w:tc>
          <w:tcPr>
            <w:tcW w:w="2023" w:type="dxa"/>
          </w:tcPr>
          <w:p w:rsidR="00AB2CE9" w:rsidRPr="00BB4937" w:rsidRDefault="00EA587D" w:rsidP="00AB2CE9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5/17,8%</w:t>
            </w:r>
          </w:p>
        </w:tc>
      </w:tr>
      <w:tr w:rsidR="00AB2CE9" w:rsidRPr="00BB4937" w:rsidTr="00AB2CE9">
        <w:trPr>
          <w:trHeight w:val="551"/>
        </w:trPr>
        <w:tc>
          <w:tcPr>
            <w:tcW w:w="447" w:type="dxa"/>
          </w:tcPr>
          <w:p w:rsidR="00AB2CE9" w:rsidRPr="00AB2CE9" w:rsidRDefault="00AB2CE9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1963" w:type="dxa"/>
          </w:tcPr>
          <w:p w:rsidR="00AB2CE9" w:rsidRPr="00EA587D" w:rsidRDefault="00EA587D" w:rsidP="00265EC5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587D">
              <w:rPr>
                <w:sz w:val="24"/>
                <w:szCs w:val="24"/>
                <w:lang w:val="ru-RU"/>
              </w:rPr>
              <w:t>ГБОУ СОШ "ОЦ" "Южный город" п. Придорожный</w:t>
            </w:r>
          </w:p>
        </w:tc>
        <w:tc>
          <w:tcPr>
            <w:tcW w:w="1546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2043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2/</w:t>
            </w:r>
            <w:r w:rsidR="008B3A8F">
              <w:rPr>
                <w:sz w:val="24"/>
                <w:szCs w:val="24"/>
                <w:lang w:val="ru-RU"/>
              </w:rPr>
              <w:t>4,9</w:t>
            </w:r>
            <w:r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2043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23/56%</w:t>
            </w:r>
          </w:p>
        </w:tc>
        <w:tc>
          <w:tcPr>
            <w:tcW w:w="2023" w:type="dxa"/>
          </w:tcPr>
          <w:p w:rsidR="00AB2CE9" w:rsidRPr="00AB2CE9" w:rsidRDefault="00EA587D" w:rsidP="00AB2CE9">
            <w:pPr>
              <w:pStyle w:val="TableParagraph"/>
              <w:spacing w:line="276" w:lineRule="auto"/>
              <w:ind w:left="9"/>
              <w:jc w:val="center"/>
              <w:rPr>
                <w:w w:val="99"/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2/4,8%</w:t>
            </w:r>
          </w:p>
        </w:tc>
      </w:tr>
    </w:tbl>
    <w:p w:rsidR="00AB2CE9" w:rsidRDefault="00AB2CE9" w:rsidP="00265EC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EC5" w:rsidRDefault="0068288F" w:rsidP="00265EC5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ОО,  в которых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не достигли минимального порога баллов (42 балла).</w:t>
      </w:r>
    </w:p>
    <w:tbl>
      <w:tblPr>
        <w:tblStyle w:val="TableNormal"/>
        <w:tblW w:w="77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7"/>
        <w:gridCol w:w="3664"/>
        <w:gridCol w:w="1546"/>
        <w:gridCol w:w="2043"/>
      </w:tblGrid>
      <w:tr w:rsidR="00265EC5" w:rsidRPr="00BB4937" w:rsidTr="008B3A8F">
        <w:trPr>
          <w:trHeight w:val="1380"/>
        </w:trPr>
        <w:tc>
          <w:tcPr>
            <w:tcW w:w="447" w:type="dxa"/>
          </w:tcPr>
          <w:p w:rsidR="00265EC5" w:rsidRPr="00BB4937" w:rsidRDefault="00265EC5" w:rsidP="00E81961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265EC5" w:rsidRPr="00BB4937" w:rsidRDefault="00265EC5" w:rsidP="00E81961">
            <w:pPr>
              <w:pStyle w:val="TableParagraph"/>
              <w:spacing w:line="276" w:lineRule="auto"/>
              <w:rPr>
                <w:i/>
                <w:sz w:val="24"/>
                <w:szCs w:val="24"/>
                <w:lang w:val="ru-RU"/>
              </w:rPr>
            </w:pPr>
          </w:p>
          <w:p w:rsidR="00265EC5" w:rsidRPr="00EA587D" w:rsidRDefault="00265EC5" w:rsidP="00E81961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EA587D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3664" w:type="dxa"/>
          </w:tcPr>
          <w:p w:rsidR="00265EC5" w:rsidRPr="00EA587D" w:rsidRDefault="00265EC5" w:rsidP="00E81961">
            <w:pPr>
              <w:pStyle w:val="TableParagraph"/>
              <w:spacing w:line="276" w:lineRule="auto"/>
              <w:rPr>
                <w:i/>
                <w:sz w:val="20"/>
                <w:szCs w:val="20"/>
                <w:lang w:val="ru-RU"/>
              </w:rPr>
            </w:pPr>
          </w:p>
          <w:p w:rsidR="00265EC5" w:rsidRPr="00EA587D" w:rsidRDefault="00265EC5" w:rsidP="00E81961">
            <w:pPr>
              <w:pStyle w:val="TableParagraph"/>
              <w:spacing w:line="276" w:lineRule="auto"/>
              <w:ind w:hanging="5"/>
              <w:jc w:val="center"/>
              <w:rPr>
                <w:sz w:val="20"/>
                <w:szCs w:val="20"/>
                <w:lang w:val="ru-RU"/>
              </w:rPr>
            </w:pPr>
            <w:r w:rsidRPr="00EA587D">
              <w:rPr>
                <w:spacing w:val="-1"/>
                <w:sz w:val="20"/>
                <w:szCs w:val="20"/>
                <w:lang w:val="ru-RU"/>
              </w:rPr>
              <w:t>Наименование</w:t>
            </w:r>
            <w:r w:rsidRPr="00AB2CE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A587D">
              <w:rPr>
                <w:sz w:val="20"/>
                <w:szCs w:val="20"/>
                <w:lang w:val="ru-RU"/>
              </w:rPr>
              <w:t>ОО</w:t>
            </w:r>
          </w:p>
        </w:tc>
        <w:tc>
          <w:tcPr>
            <w:tcW w:w="1546" w:type="dxa"/>
          </w:tcPr>
          <w:p w:rsidR="00265EC5" w:rsidRPr="00AB2CE9" w:rsidRDefault="00265EC5" w:rsidP="00E8196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EA587D">
              <w:rPr>
                <w:sz w:val="20"/>
                <w:szCs w:val="20"/>
                <w:lang w:val="ru-RU"/>
              </w:rPr>
              <w:t>Количество</w:t>
            </w:r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B2CE9">
              <w:rPr>
                <w:sz w:val="20"/>
                <w:szCs w:val="20"/>
              </w:rPr>
              <w:t>сдававших</w:t>
            </w:r>
            <w:proofErr w:type="spellEnd"/>
            <w:proofErr w:type="gramEnd"/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в</w:t>
            </w:r>
            <w:r w:rsidRPr="00AB2CE9">
              <w:rPr>
                <w:sz w:val="20"/>
                <w:szCs w:val="20"/>
                <w:lang w:val="ru-RU"/>
              </w:rPr>
              <w:t xml:space="preserve"> </w:t>
            </w:r>
            <w:r w:rsidRPr="00AB2CE9">
              <w:rPr>
                <w:sz w:val="20"/>
                <w:szCs w:val="20"/>
              </w:rPr>
              <w:t>ОО</w:t>
            </w:r>
          </w:p>
        </w:tc>
        <w:tc>
          <w:tcPr>
            <w:tcW w:w="2043" w:type="dxa"/>
          </w:tcPr>
          <w:p w:rsidR="00265EC5" w:rsidRPr="00AB2CE9" w:rsidRDefault="00265EC5" w:rsidP="00E81961">
            <w:pPr>
              <w:pStyle w:val="TableParagraph"/>
              <w:spacing w:line="276" w:lineRule="auto"/>
              <w:ind w:firstLine="13"/>
              <w:jc w:val="center"/>
              <w:rPr>
                <w:sz w:val="20"/>
                <w:szCs w:val="20"/>
                <w:lang w:val="ru-RU"/>
              </w:rPr>
            </w:pPr>
            <w:r w:rsidRPr="00AB2CE9">
              <w:rPr>
                <w:sz w:val="20"/>
                <w:szCs w:val="20"/>
                <w:lang w:val="ru-RU"/>
              </w:rPr>
              <w:t xml:space="preserve">Количество/Доля участников, </w:t>
            </w:r>
            <w:proofErr w:type="spellStart"/>
            <w:r>
              <w:rPr>
                <w:sz w:val="20"/>
                <w:szCs w:val="20"/>
                <w:lang w:val="ru-RU"/>
              </w:rPr>
              <w:t>недостигших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минимального балла</w:t>
            </w:r>
          </w:p>
          <w:p w:rsidR="00265EC5" w:rsidRPr="00AB2CE9" w:rsidRDefault="00265EC5" w:rsidP="00E81961">
            <w:pPr>
              <w:pStyle w:val="TableParagraph"/>
              <w:spacing w:line="276" w:lineRule="auto"/>
              <w:ind w:left="667"/>
              <w:rPr>
                <w:sz w:val="20"/>
                <w:szCs w:val="20"/>
                <w:lang w:val="ru-RU"/>
              </w:rPr>
            </w:pPr>
          </w:p>
        </w:tc>
      </w:tr>
      <w:tr w:rsidR="00265EC5" w:rsidRPr="00BB4937" w:rsidTr="008B3A8F">
        <w:trPr>
          <w:trHeight w:val="551"/>
        </w:trPr>
        <w:tc>
          <w:tcPr>
            <w:tcW w:w="447" w:type="dxa"/>
          </w:tcPr>
          <w:p w:rsidR="00265EC5" w:rsidRPr="00BB4937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B4937">
              <w:rPr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265EC5" w:rsidRPr="00BB4937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265EC5">
              <w:rPr>
                <w:sz w:val="24"/>
                <w:szCs w:val="24"/>
                <w:lang w:val="ru-RU"/>
              </w:rPr>
              <w:t>ГБОУ СОШ № 3</w:t>
            </w:r>
            <w:r>
              <w:rPr>
                <w:sz w:val="24"/>
                <w:szCs w:val="24"/>
                <w:lang w:val="ru-RU"/>
              </w:rPr>
              <w:t xml:space="preserve"> г. Новокуйбышевск</w:t>
            </w:r>
          </w:p>
        </w:tc>
        <w:tc>
          <w:tcPr>
            <w:tcW w:w="1546" w:type="dxa"/>
          </w:tcPr>
          <w:p w:rsidR="00265EC5" w:rsidRPr="00BB4937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043" w:type="dxa"/>
          </w:tcPr>
          <w:p w:rsidR="00265EC5" w:rsidRPr="00BB4937" w:rsidRDefault="00265EC5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B3A8F">
              <w:rPr>
                <w:sz w:val="24"/>
                <w:szCs w:val="24"/>
                <w:lang w:val="ru-RU"/>
              </w:rPr>
              <w:t>/5,8%</w:t>
            </w:r>
          </w:p>
        </w:tc>
      </w:tr>
      <w:tr w:rsidR="00265EC5" w:rsidRPr="00BB4937" w:rsidTr="008B3A8F">
        <w:trPr>
          <w:trHeight w:val="551"/>
        </w:trPr>
        <w:tc>
          <w:tcPr>
            <w:tcW w:w="447" w:type="dxa"/>
          </w:tcPr>
          <w:p w:rsidR="00265EC5" w:rsidRPr="00AB2CE9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664" w:type="dxa"/>
          </w:tcPr>
          <w:p w:rsidR="00265EC5" w:rsidRPr="00EA587D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265EC5">
              <w:rPr>
                <w:sz w:val="24"/>
                <w:szCs w:val="24"/>
                <w:lang w:val="ru-RU"/>
              </w:rPr>
              <w:t>ГБОУ СОШ № 5 "ОЦ"</w:t>
            </w:r>
            <w:r>
              <w:rPr>
                <w:sz w:val="24"/>
                <w:szCs w:val="24"/>
                <w:lang w:val="ru-RU"/>
              </w:rPr>
              <w:t xml:space="preserve"> г. Новокуйбышевск</w:t>
            </w:r>
          </w:p>
        </w:tc>
        <w:tc>
          <w:tcPr>
            <w:tcW w:w="1546" w:type="dxa"/>
          </w:tcPr>
          <w:p w:rsidR="00265EC5" w:rsidRPr="00AB2CE9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043" w:type="dxa"/>
          </w:tcPr>
          <w:p w:rsidR="00265EC5" w:rsidRPr="00AB2CE9" w:rsidRDefault="00265EC5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8B3A8F">
              <w:rPr>
                <w:sz w:val="24"/>
                <w:szCs w:val="24"/>
                <w:lang w:val="ru-RU"/>
              </w:rPr>
              <w:t>/10,7%</w:t>
            </w:r>
          </w:p>
        </w:tc>
      </w:tr>
      <w:tr w:rsidR="00265EC5" w:rsidRPr="00BB4937" w:rsidTr="008B3A8F">
        <w:trPr>
          <w:trHeight w:val="551"/>
        </w:trPr>
        <w:tc>
          <w:tcPr>
            <w:tcW w:w="447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3664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265EC5">
              <w:rPr>
                <w:sz w:val="24"/>
                <w:szCs w:val="24"/>
                <w:lang w:val="ru-RU"/>
              </w:rPr>
              <w:t>ГБОУ СОШ № 7 "ОЦ"</w:t>
            </w:r>
            <w:r>
              <w:rPr>
                <w:sz w:val="24"/>
                <w:szCs w:val="24"/>
                <w:lang w:val="ru-RU"/>
              </w:rPr>
              <w:t xml:space="preserve"> г. Новокуйбышевск</w:t>
            </w:r>
          </w:p>
        </w:tc>
        <w:tc>
          <w:tcPr>
            <w:tcW w:w="1546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043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B3A8F">
              <w:rPr>
                <w:sz w:val="24"/>
                <w:szCs w:val="24"/>
                <w:lang w:val="ru-RU"/>
              </w:rPr>
              <w:t>/3,3%</w:t>
            </w:r>
          </w:p>
        </w:tc>
      </w:tr>
      <w:tr w:rsidR="00265EC5" w:rsidRPr="00BB4937" w:rsidTr="008B3A8F">
        <w:trPr>
          <w:trHeight w:val="551"/>
        </w:trPr>
        <w:tc>
          <w:tcPr>
            <w:tcW w:w="447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664" w:type="dxa"/>
          </w:tcPr>
          <w:p w:rsidR="00265EC5" w:rsidRPr="00265EC5" w:rsidRDefault="00265EC5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265EC5">
              <w:rPr>
                <w:sz w:val="24"/>
                <w:szCs w:val="24"/>
                <w:lang w:val="ru-RU"/>
              </w:rPr>
              <w:t>ГБОУ СОШ "ОЦ" с. Дубовый Умет</w:t>
            </w:r>
          </w:p>
        </w:tc>
        <w:tc>
          <w:tcPr>
            <w:tcW w:w="1546" w:type="dxa"/>
          </w:tcPr>
          <w:p w:rsidR="00265EC5" w:rsidRPr="00265EC5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043" w:type="dxa"/>
          </w:tcPr>
          <w:p w:rsidR="00265EC5" w:rsidRPr="00265EC5" w:rsidRDefault="008B3A8F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1/9%</w:t>
            </w:r>
          </w:p>
        </w:tc>
      </w:tr>
      <w:tr w:rsidR="008B3A8F" w:rsidRPr="00BB4937" w:rsidTr="008B3A8F">
        <w:trPr>
          <w:trHeight w:val="551"/>
        </w:trPr>
        <w:tc>
          <w:tcPr>
            <w:tcW w:w="447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3664" w:type="dxa"/>
          </w:tcPr>
          <w:p w:rsidR="008B3A8F" w:rsidRPr="00265EC5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8B3A8F">
              <w:rPr>
                <w:sz w:val="24"/>
                <w:szCs w:val="24"/>
              </w:rPr>
              <w:t xml:space="preserve">ГБОУ СОШ с. </w:t>
            </w:r>
            <w:proofErr w:type="spellStart"/>
            <w:r w:rsidRPr="008B3A8F">
              <w:rPr>
                <w:sz w:val="24"/>
                <w:szCs w:val="24"/>
              </w:rPr>
              <w:t>Лопатино</w:t>
            </w:r>
            <w:proofErr w:type="spellEnd"/>
          </w:p>
        </w:tc>
        <w:tc>
          <w:tcPr>
            <w:tcW w:w="1546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043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1/20%</w:t>
            </w:r>
          </w:p>
        </w:tc>
      </w:tr>
      <w:tr w:rsidR="008B3A8F" w:rsidRPr="00BB4937" w:rsidTr="008B3A8F">
        <w:trPr>
          <w:trHeight w:val="551"/>
        </w:trPr>
        <w:tc>
          <w:tcPr>
            <w:tcW w:w="447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3664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B3A8F">
              <w:rPr>
                <w:sz w:val="24"/>
                <w:szCs w:val="24"/>
                <w:lang w:val="ru-RU"/>
              </w:rPr>
              <w:t xml:space="preserve">ГБОУ СОШ "ОЦ" </w:t>
            </w:r>
            <w:proofErr w:type="gramStart"/>
            <w:r w:rsidRPr="008B3A8F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8B3A8F">
              <w:rPr>
                <w:sz w:val="24"/>
                <w:szCs w:val="24"/>
                <w:lang w:val="ru-RU"/>
              </w:rPr>
              <w:t>. Подъем-Михайловка</w:t>
            </w:r>
          </w:p>
        </w:tc>
        <w:tc>
          <w:tcPr>
            <w:tcW w:w="1546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043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1/20%</w:t>
            </w:r>
          </w:p>
        </w:tc>
      </w:tr>
      <w:tr w:rsidR="008B3A8F" w:rsidRPr="00BB4937" w:rsidTr="008B3A8F">
        <w:trPr>
          <w:trHeight w:val="551"/>
        </w:trPr>
        <w:tc>
          <w:tcPr>
            <w:tcW w:w="447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664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B3A8F">
              <w:rPr>
                <w:sz w:val="24"/>
                <w:szCs w:val="24"/>
                <w:lang w:val="ru-RU"/>
              </w:rPr>
              <w:t>ГБОУ СОШ "ОЦ" "Южный город" п. Придорожный</w:t>
            </w:r>
          </w:p>
        </w:tc>
        <w:tc>
          <w:tcPr>
            <w:tcW w:w="1546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2043" w:type="dxa"/>
          </w:tcPr>
          <w:p w:rsidR="008B3A8F" w:rsidRPr="008B3A8F" w:rsidRDefault="008B3A8F" w:rsidP="00E81961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2/4,9%</w:t>
            </w:r>
          </w:p>
        </w:tc>
      </w:tr>
    </w:tbl>
    <w:p w:rsidR="00265EC5" w:rsidRPr="002175AC" w:rsidRDefault="00265EC5" w:rsidP="002175A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A8F" w:rsidRPr="002175AC" w:rsidRDefault="00F70E0F" w:rsidP="002175A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5AC">
        <w:rPr>
          <w:rFonts w:ascii="Times New Roman" w:hAnsi="Times New Roman" w:cs="Times New Roman"/>
          <w:b/>
          <w:bCs/>
          <w:sz w:val="28"/>
          <w:szCs w:val="28"/>
        </w:rPr>
        <w:t>ВЫВОДЫ о характере результатов Е</w:t>
      </w:r>
      <w:r w:rsidR="008B3A8F" w:rsidRPr="002175AC">
        <w:rPr>
          <w:rFonts w:ascii="Times New Roman" w:hAnsi="Times New Roman" w:cs="Times New Roman"/>
          <w:b/>
          <w:bCs/>
          <w:sz w:val="28"/>
          <w:szCs w:val="28"/>
        </w:rPr>
        <w:t xml:space="preserve">ГЭ по предмету в 2022 году </w:t>
      </w:r>
    </w:p>
    <w:p w:rsidR="008B3A8F" w:rsidRPr="002175AC" w:rsidRDefault="008B3A8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t>В результатах, показанных участниками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 xml:space="preserve">ЕГЭ 2022г. по </w:t>
      </w:r>
      <w:r w:rsidR="00F70E0F" w:rsidRPr="002175AC">
        <w:rPr>
          <w:sz w:val="28"/>
          <w:szCs w:val="28"/>
        </w:rPr>
        <w:t xml:space="preserve">обществознанию </w:t>
      </w:r>
      <w:r w:rsidRPr="002175AC">
        <w:rPr>
          <w:sz w:val="28"/>
          <w:szCs w:val="28"/>
        </w:rPr>
        <w:t>Поволжского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образовательного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округа,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наблюдается</w:t>
      </w:r>
      <w:r w:rsidR="00F70E0F" w:rsidRPr="002175AC">
        <w:rPr>
          <w:sz w:val="28"/>
          <w:szCs w:val="28"/>
        </w:rPr>
        <w:t xml:space="preserve"> положительная </w:t>
      </w:r>
      <w:r w:rsidRPr="002175AC">
        <w:rPr>
          <w:sz w:val="28"/>
          <w:szCs w:val="28"/>
        </w:rPr>
        <w:t>динамика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сравнению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показателями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2020-2021учебного года.</w:t>
      </w:r>
    </w:p>
    <w:p w:rsidR="008B3A8F" w:rsidRPr="002175AC" w:rsidRDefault="00F70E0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lastRenderedPageBreak/>
        <w:t>Повысился</w:t>
      </w:r>
      <w:r w:rsidR="008B3A8F" w:rsidRPr="002175AC">
        <w:rPr>
          <w:sz w:val="28"/>
          <w:szCs w:val="28"/>
        </w:rPr>
        <w:t xml:space="preserve"> средний тестовый балл выполнения работы на </w:t>
      </w:r>
      <w:r w:rsidRPr="002175AC">
        <w:rPr>
          <w:sz w:val="28"/>
          <w:szCs w:val="28"/>
        </w:rPr>
        <w:t>3,3%, увеличилась</w:t>
      </w:r>
      <w:r w:rsidR="008B3A8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доля о</w:t>
      </w:r>
      <w:r w:rsidR="008B3A8F" w:rsidRPr="002175AC">
        <w:rPr>
          <w:sz w:val="28"/>
          <w:szCs w:val="28"/>
        </w:rPr>
        <w:t>бучающихся,</w:t>
      </w:r>
      <w:r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получивших</w:t>
      </w:r>
      <w:r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от</w:t>
      </w:r>
      <w:r w:rsidRPr="002175AC">
        <w:rPr>
          <w:sz w:val="28"/>
          <w:szCs w:val="28"/>
        </w:rPr>
        <w:t xml:space="preserve"> 81 до 100 </w:t>
      </w:r>
      <w:r w:rsidR="008B3A8F" w:rsidRPr="002175AC">
        <w:rPr>
          <w:sz w:val="28"/>
          <w:szCs w:val="28"/>
        </w:rPr>
        <w:t>баллов</w:t>
      </w:r>
      <w:r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на</w:t>
      </w:r>
      <w:r w:rsidRPr="002175AC">
        <w:rPr>
          <w:spacing w:val="1"/>
          <w:sz w:val="28"/>
          <w:szCs w:val="28"/>
        </w:rPr>
        <w:t xml:space="preserve"> 9,1</w:t>
      </w:r>
      <w:r w:rsidR="008B3A8F" w:rsidRPr="002175AC">
        <w:rPr>
          <w:sz w:val="28"/>
          <w:szCs w:val="28"/>
        </w:rPr>
        <w:t xml:space="preserve">%, </w:t>
      </w:r>
      <w:r w:rsidRPr="002175AC">
        <w:rPr>
          <w:sz w:val="28"/>
          <w:szCs w:val="28"/>
        </w:rPr>
        <w:t xml:space="preserve">остается стабильн6ым показатель количества обучающихся, получивших результат 100 б.  по предмету – 1 человек. </w:t>
      </w:r>
      <w:r w:rsidR="0056421F" w:rsidRPr="002175AC">
        <w:rPr>
          <w:sz w:val="28"/>
          <w:szCs w:val="28"/>
        </w:rPr>
        <w:t xml:space="preserve">Снизилась доля участников, показавших </w:t>
      </w:r>
      <w:r w:rsidR="008B3A8F" w:rsidRPr="002175AC">
        <w:rPr>
          <w:sz w:val="28"/>
          <w:szCs w:val="28"/>
        </w:rPr>
        <w:t>результат</w:t>
      </w:r>
      <w:r w:rsidR="0056421F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ниже</w:t>
      </w:r>
      <w:r w:rsidR="0056421F" w:rsidRPr="002175AC">
        <w:rPr>
          <w:sz w:val="28"/>
          <w:szCs w:val="28"/>
        </w:rPr>
        <w:t xml:space="preserve"> минимального на 3%.</w:t>
      </w:r>
    </w:p>
    <w:p w:rsidR="0056421F" w:rsidRPr="002175AC" w:rsidRDefault="008B3A8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t>Участники,</w:t>
      </w:r>
      <w:r w:rsidR="0056421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показавшие</w:t>
      </w:r>
      <w:r w:rsidR="0056421F" w:rsidRPr="002175AC">
        <w:rPr>
          <w:sz w:val="28"/>
          <w:szCs w:val="28"/>
        </w:rPr>
        <w:t xml:space="preserve"> одни из лучших результатов</w:t>
      </w:r>
      <w:r w:rsidRPr="002175AC">
        <w:rPr>
          <w:sz w:val="28"/>
          <w:szCs w:val="28"/>
        </w:rPr>
        <w:t xml:space="preserve"> (98 баллов),</w:t>
      </w:r>
      <w:r w:rsidR="0056421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являются</w:t>
      </w:r>
      <w:r w:rsidR="0056421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выпускниками</w:t>
      </w:r>
      <w:r w:rsidR="0056421F" w:rsidRPr="002175AC">
        <w:rPr>
          <w:sz w:val="28"/>
          <w:szCs w:val="28"/>
        </w:rPr>
        <w:t xml:space="preserve"> ГБОУ СОШ № 3 и ГБОУ СОШ №8 «ОЦ» г. Новокуйбышевск.</w:t>
      </w:r>
    </w:p>
    <w:p w:rsidR="0091153A" w:rsidRPr="002175AC" w:rsidRDefault="008B3A8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pacing w:val="1"/>
          <w:sz w:val="28"/>
          <w:szCs w:val="28"/>
        </w:rPr>
        <w:t>Худший</w:t>
      </w:r>
      <w:r w:rsidR="0056421F" w:rsidRPr="002175AC">
        <w:rPr>
          <w:spacing w:val="1"/>
          <w:sz w:val="28"/>
          <w:szCs w:val="28"/>
        </w:rPr>
        <w:t xml:space="preserve"> </w:t>
      </w:r>
      <w:r w:rsidRPr="002175AC">
        <w:rPr>
          <w:sz w:val="28"/>
          <w:szCs w:val="28"/>
        </w:rPr>
        <w:t>результат (</w:t>
      </w:r>
      <w:r w:rsidR="0091153A" w:rsidRPr="002175AC">
        <w:rPr>
          <w:sz w:val="28"/>
          <w:szCs w:val="28"/>
        </w:rPr>
        <w:t>28</w:t>
      </w:r>
      <w:r w:rsidRPr="002175AC">
        <w:rPr>
          <w:sz w:val="28"/>
          <w:szCs w:val="28"/>
        </w:rPr>
        <w:t xml:space="preserve"> баллов)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</w:t>
      </w:r>
      <w:r w:rsidR="0091153A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сравнению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другими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образовательными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учреждениями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Поволжского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образовательного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округа</w:t>
      </w:r>
      <w:r w:rsidR="006C243C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показал</w:t>
      </w:r>
      <w:r w:rsidR="0091153A" w:rsidRPr="002175AC">
        <w:rPr>
          <w:sz w:val="28"/>
          <w:szCs w:val="28"/>
        </w:rPr>
        <w:t>и</w:t>
      </w:r>
      <w:r w:rsidRPr="002175AC">
        <w:rPr>
          <w:sz w:val="28"/>
          <w:szCs w:val="28"/>
        </w:rPr>
        <w:t xml:space="preserve"> обучающи</w:t>
      </w:r>
      <w:r w:rsidR="0091153A" w:rsidRPr="002175AC">
        <w:rPr>
          <w:sz w:val="28"/>
          <w:szCs w:val="28"/>
        </w:rPr>
        <w:t xml:space="preserve">еся ГБОУ СОШ № 3 и ГБОУ СОШ №7 «ОЦ» г. Новокуйбышевск. </w:t>
      </w:r>
    </w:p>
    <w:p w:rsidR="002A5E6C" w:rsidRPr="002175AC" w:rsidRDefault="008B3A8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t>На основании проведенного анализа можно сделать следующие выводы о возможных причинах выявленных изменений в результатах ЕГЭ:</w:t>
      </w:r>
    </w:p>
    <w:p w:rsidR="002A5E6C" w:rsidRPr="002175AC" w:rsidRDefault="0091153A" w:rsidP="002175AC">
      <w:pPr>
        <w:pStyle w:val="a9"/>
        <w:numPr>
          <w:ilvl w:val="0"/>
          <w:numId w:val="16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t xml:space="preserve">формат </w:t>
      </w:r>
      <w:proofErr w:type="spellStart"/>
      <w:r w:rsidRPr="002175AC">
        <w:rPr>
          <w:sz w:val="28"/>
          <w:szCs w:val="28"/>
        </w:rPr>
        <w:t>КИМов</w:t>
      </w:r>
      <w:proofErr w:type="spellEnd"/>
      <w:r w:rsidRPr="002175AC">
        <w:rPr>
          <w:sz w:val="28"/>
          <w:szCs w:val="28"/>
        </w:rPr>
        <w:t xml:space="preserve"> по обществознанию</w:t>
      </w:r>
      <w:r w:rsidR="008B3A8F" w:rsidRPr="002175AC">
        <w:rPr>
          <w:sz w:val="28"/>
          <w:szCs w:val="28"/>
        </w:rPr>
        <w:t xml:space="preserve"> в сравнении с 2021-2022 учебным годом претерпел незначительные изменения: </w:t>
      </w:r>
      <w:r w:rsidR="002A5E6C" w:rsidRPr="002175AC">
        <w:rPr>
          <w:color w:val="000000"/>
          <w:sz w:val="28"/>
          <w:szCs w:val="28"/>
        </w:rPr>
        <w:t xml:space="preserve">из части 1 </w:t>
      </w:r>
      <w:r w:rsidR="00560899" w:rsidRPr="002175AC">
        <w:rPr>
          <w:color w:val="000000"/>
          <w:sz w:val="28"/>
          <w:szCs w:val="28"/>
        </w:rPr>
        <w:t xml:space="preserve">КИМ </w:t>
      </w:r>
      <w:r w:rsidR="002A5E6C" w:rsidRPr="002175AC">
        <w:rPr>
          <w:color w:val="000000"/>
          <w:sz w:val="28"/>
          <w:szCs w:val="28"/>
        </w:rPr>
        <w:t>исключены задания 1, 2 и 20 по нумерации 2021 г.</w:t>
      </w:r>
    </w:p>
    <w:p w:rsidR="008B3A8F" w:rsidRPr="002175AC" w:rsidRDefault="00560899" w:rsidP="002175AC">
      <w:pPr>
        <w:pStyle w:val="a9"/>
        <w:numPr>
          <w:ilvl w:val="0"/>
          <w:numId w:val="14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r w:rsidRPr="002175AC">
        <w:rPr>
          <w:color w:val="000000"/>
          <w:sz w:val="28"/>
          <w:szCs w:val="28"/>
        </w:rPr>
        <w:t xml:space="preserve">в части 2 КИМ устранены дублирующие друг друга по проверяемым умениям задания (задания 22 и 26 исключены, задания 25 (позиция 25.1) и 23 </w:t>
      </w:r>
      <w:proofErr w:type="gramStart"/>
      <w:r w:rsidRPr="002175AC">
        <w:rPr>
          <w:color w:val="000000"/>
          <w:sz w:val="28"/>
          <w:szCs w:val="28"/>
        </w:rPr>
        <w:t>из</w:t>
      </w:r>
      <w:proofErr w:type="gramEnd"/>
      <w:r w:rsidRPr="002175AC">
        <w:rPr>
          <w:color w:val="000000"/>
          <w:sz w:val="28"/>
          <w:szCs w:val="28"/>
        </w:rPr>
        <w:t xml:space="preserve"> </w:t>
      </w:r>
      <w:proofErr w:type="gramStart"/>
      <w:r w:rsidRPr="002175AC">
        <w:rPr>
          <w:color w:val="000000"/>
          <w:sz w:val="28"/>
          <w:szCs w:val="28"/>
        </w:rPr>
        <w:t>КИМ</w:t>
      </w:r>
      <w:proofErr w:type="gramEnd"/>
      <w:r w:rsidRPr="002175AC">
        <w:rPr>
          <w:color w:val="000000"/>
          <w:sz w:val="28"/>
          <w:szCs w:val="28"/>
        </w:rPr>
        <w:t xml:space="preserve"> ЕГЭ 2021 г. сохранены в составном задании к тексту)</w:t>
      </w:r>
      <w:r w:rsidR="008B3A8F" w:rsidRPr="002175AC">
        <w:rPr>
          <w:sz w:val="28"/>
          <w:szCs w:val="28"/>
        </w:rPr>
        <w:t>;</w:t>
      </w:r>
    </w:p>
    <w:p w:rsidR="008B3A8F" w:rsidRPr="002175AC" w:rsidRDefault="00560899" w:rsidP="002175AC">
      <w:pPr>
        <w:pStyle w:val="a9"/>
        <w:numPr>
          <w:ilvl w:val="0"/>
          <w:numId w:val="14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r w:rsidRPr="002175AC">
        <w:rPr>
          <w:color w:val="000000"/>
          <w:sz w:val="28"/>
          <w:szCs w:val="28"/>
        </w:rPr>
        <w:t xml:space="preserve">задание с кратким ответом на анализ графика спроса и предложения (задание 10 </w:t>
      </w:r>
      <w:proofErr w:type="gramStart"/>
      <w:r w:rsidRPr="002175AC">
        <w:rPr>
          <w:color w:val="000000"/>
          <w:sz w:val="28"/>
          <w:szCs w:val="28"/>
        </w:rPr>
        <w:t>в</w:t>
      </w:r>
      <w:proofErr w:type="gramEnd"/>
      <w:r w:rsidRPr="002175AC">
        <w:rPr>
          <w:color w:val="000000"/>
          <w:sz w:val="28"/>
          <w:szCs w:val="28"/>
        </w:rPr>
        <w:t xml:space="preserve"> </w:t>
      </w:r>
      <w:proofErr w:type="gramStart"/>
      <w:r w:rsidRPr="002175AC">
        <w:rPr>
          <w:color w:val="000000"/>
          <w:sz w:val="28"/>
          <w:szCs w:val="28"/>
        </w:rPr>
        <w:t>КИМ</w:t>
      </w:r>
      <w:proofErr w:type="gramEnd"/>
      <w:r w:rsidRPr="002175AC">
        <w:rPr>
          <w:color w:val="000000"/>
          <w:sz w:val="28"/>
          <w:szCs w:val="28"/>
        </w:rPr>
        <w:t xml:space="preserve"> 2021 г.) преобразовано в задание с развёрнутым ответом (задание 21 по нумерации 2022 г.)</w:t>
      </w:r>
      <w:r w:rsidR="008B3A8F" w:rsidRPr="002175AC">
        <w:rPr>
          <w:sz w:val="28"/>
          <w:szCs w:val="28"/>
        </w:rPr>
        <w:t>;</w:t>
      </w:r>
    </w:p>
    <w:p w:rsidR="008B3A8F" w:rsidRPr="002175AC" w:rsidRDefault="00560899" w:rsidP="002175AC">
      <w:pPr>
        <w:pStyle w:val="a9"/>
        <w:numPr>
          <w:ilvl w:val="0"/>
          <w:numId w:val="14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r w:rsidRPr="002175AC">
        <w:rPr>
          <w:color w:val="000000"/>
          <w:sz w:val="28"/>
          <w:szCs w:val="28"/>
        </w:rPr>
        <w:t>максимальный балл за выполнение задания–задачи 22 (по нумерации 2022 г.) увеличен с 3 до 4 баллов</w:t>
      </w:r>
      <w:r w:rsidR="008B3A8F" w:rsidRPr="002175AC">
        <w:rPr>
          <w:sz w:val="28"/>
          <w:szCs w:val="28"/>
        </w:rPr>
        <w:t>;</w:t>
      </w:r>
    </w:p>
    <w:p w:rsidR="008B3A8F" w:rsidRPr="002175AC" w:rsidRDefault="00560899" w:rsidP="002175AC">
      <w:pPr>
        <w:pStyle w:val="a9"/>
        <w:numPr>
          <w:ilvl w:val="0"/>
          <w:numId w:val="14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proofErr w:type="gramStart"/>
      <w:r w:rsidRPr="002175AC">
        <w:rPr>
          <w:color w:val="000000"/>
          <w:sz w:val="28"/>
          <w:szCs w:val="28"/>
        </w:rPr>
        <w:t>в</w:t>
      </w:r>
      <w:proofErr w:type="gramEnd"/>
      <w:r w:rsidRPr="002175AC">
        <w:rPr>
          <w:color w:val="000000"/>
          <w:sz w:val="28"/>
          <w:szCs w:val="28"/>
        </w:rPr>
        <w:t xml:space="preserve"> </w:t>
      </w:r>
      <w:proofErr w:type="gramStart"/>
      <w:r w:rsidRPr="002175AC">
        <w:rPr>
          <w:color w:val="000000"/>
          <w:sz w:val="28"/>
          <w:szCs w:val="28"/>
        </w:rPr>
        <w:t>КИМ</w:t>
      </w:r>
      <w:proofErr w:type="gramEnd"/>
      <w:r w:rsidRPr="002175AC">
        <w:rPr>
          <w:color w:val="000000"/>
          <w:sz w:val="28"/>
          <w:szCs w:val="28"/>
        </w:rPr>
        <w:t xml:space="preserve"> ЕГЭ 2022 г. не включено альтернативное задание, требующее написания мини-сочинения (задание 29 КИМ 2021 г.)</w:t>
      </w:r>
      <w:r w:rsidR="008B3A8F" w:rsidRPr="002175AC">
        <w:rPr>
          <w:sz w:val="28"/>
          <w:szCs w:val="28"/>
        </w:rPr>
        <w:t xml:space="preserve">; </w:t>
      </w:r>
    </w:p>
    <w:p w:rsidR="008B3A8F" w:rsidRPr="002175AC" w:rsidRDefault="0068288F" w:rsidP="002175AC">
      <w:pPr>
        <w:pStyle w:val="a9"/>
        <w:numPr>
          <w:ilvl w:val="0"/>
          <w:numId w:val="14"/>
        </w:numPr>
        <w:spacing w:line="360" w:lineRule="auto"/>
        <w:ind w:right="-1"/>
        <w:contextualSpacing/>
        <w:jc w:val="both"/>
        <w:rPr>
          <w:sz w:val="28"/>
          <w:szCs w:val="28"/>
        </w:rPr>
      </w:pPr>
      <w:r w:rsidRPr="002175AC">
        <w:rPr>
          <w:color w:val="000000"/>
          <w:sz w:val="28"/>
          <w:szCs w:val="28"/>
        </w:rPr>
        <w:t>в</w:t>
      </w:r>
      <w:r w:rsidR="00560899" w:rsidRPr="002175AC">
        <w:rPr>
          <w:color w:val="000000"/>
          <w:sz w:val="28"/>
          <w:szCs w:val="28"/>
        </w:rPr>
        <w:t xml:space="preserve"> часть 2 включено задание с развёрнутым ответом по </w:t>
      </w:r>
      <w:r w:rsidR="00560899" w:rsidRPr="002175AC">
        <w:rPr>
          <w:color w:val="000000"/>
          <w:sz w:val="28"/>
          <w:szCs w:val="28"/>
        </w:rPr>
        <w:lastRenderedPageBreak/>
        <w:t>Конституции Российской Федерации и законодательству Российской Федерации (задание 23 по нумерации 2022 г.)</w:t>
      </w:r>
      <w:r w:rsidR="008B3A8F" w:rsidRPr="002175AC">
        <w:rPr>
          <w:sz w:val="28"/>
          <w:szCs w:val="28"/>
        </w:rPr>
        <w:t>;</w:t>
      </w:r>
    </w:p>
    <w:p w:rsidR="008B3A8F" w:rsidRPr="002175AC" w:rsidRDefault="0068288F" w:rsidP="002175AC">
      <w:pPr>
        <w:pStyle w:val="a7"/>
        <w:widowControl w:val="0"/>
        <w:numPr>
          <w:ilvl w:val="0"/>
          <w:numId w:val="14"/>
        </w:numPr>
        <w:tabs>
          <w:tab w:val="left" w:pos="1736"/>
        </w:tabs>
        <w:autoSpaceDE w:val="0"/>
        <w:autoSpaceDN w:val="0"/>
        <w:spacing w:line="360" w:lineRule="auto"/>
        <w:ind w:right="-1"/>
        <w:jc w:val="both"/>
        <w:rPr>
          <w:sz w:val="28"/>
          <w:szCs w:val="28"/>
        </w:rPr>
      </w:pPr>
      <w:r w:rsidRPr="002175AC">
        <w:rPr>
          <w:color w:val="000000"/>
          <w:sz w:val="28"/>
          <w:szCs w:val="28"/>
        </w:rPr>
        <w:t>з</w:t>
      </w:r>
      <w:r w:rsidR="00560899" w:rsidRPr="002175AC">
        <w:rPr>
          <w:color w:val="000000"/>
          <w:sz w:val="28"/>
          <w:szCs w:val="28"/>
        </w:rPr>
        <w:t xml:space="preserve">адание на составление плана развёрнутого ответа по предложенной теме (задание 28 </w:t>
      </w:r>
      <w:proofErr w:type="gramStart"/>
      <w:r w:rsidR="00560899" w:rsidRPr="002175AC">
        <w:rPr>
          <w:color w:val="000000"/>
          <w:sz w:val="28"/>
          <w:szCs w:val="28"/>
        </w:rPr>
        <w:t>в</w:t>
      </w:r>
      <w:proofErr w:type="gramEnd"/>
      <w:r w:rsidR="00560899" w:rsidRPr="002175AC">
        <w:rPr>
          <w:color w:val="000000"/>
          <w:sz w:val="28"/>
          <w:szCs w:val="28"/>
        </w:rPr>
        <w:t xml:space="preserve"> </w:t>
      </w:r>
      <w:proofErr w:type="gramStart"/>
      <w:r w:rsidR="00560899" w:rsidRPr="002175AC">
        <w:rPr>
          <w:color w:val="000000"/>
          <w:sz w:val="28"/>
          <w:szCs w:val="28"/>
        </w:rPr>
        <w:t>КИМ</w:t>
      </w:r>
      <w:proofErr w:type="gramEnd"/>
      <w:r w:rsidR="00560899" w:rsidRPr="002175AC">
        <w:rPr>
          <w:color w:val="000000"/>
          <w:sz w:val="28"/>
          <w:szCs w:val="28"/>
        </w:rPr>
        <w:t xml:space="preserve"> ЕГЭ 2021 г.) включено в составное задание, соединившее в себе составление плана и элементы мини-сочинения (задания 24 и 25 по нумерации 2022 г.)</w:t>
      </w:r>
      <w:r w:rsidR="008B3A8F" w:rsidRPr="002175AC">
        <w:rPr>
          <w:sz w:val="28"/>
          <w:szCs w:val="28"/>
        </w:rPr>
        <w:t>;</w:t>
      </w:r>
    </w:p>
    <w:p w:rsidR="002175AC" w:rsidRPr="002175AC" w:rsidRDefault="0068288F" w:rsidP="002175AC">
      <w:pPr>
        <w:pStyle w:val="a7"/>
        <w:widowControl w:val="0"/>
        <w:numPr>
          <w:ilvl w:val="0"/>
          <w:numId w:val="14"/>
        </w:numPr>
        <w:tabs>
          <w:tab w:val="left" w:pos="1923"/>
        </w:tabs>
        <w:autoSpaceDE w:val="0"/>
        <w:autoSpaceDN w:val="0"/>
        <w:spacing w:line="360" w:lineRule="auto"/>
        <w:ind w:right="-1"/>
        <w:jc w:val="both"/>
        <w:rPr>
          <w:sz w:val="28"/>
          <w:szCs w:val="28"/>
        </w:rPr>
      </w:pPr>
      <w:r w:rsidRPr="002175AC">
        <w:rPr>
          <w:sz w:val="28"/>
          <w:szCs w:val="28"/>
        </w:rPr>
        <w:t>н</w:t>
      </w:r>
      <w:r w:rsidR="008B3A8F" w:rsidRPr="002175AC">
        <w:rPr>
          <w:sz w:val="28"/>
          <w:szCs w:val="28"/>
        </w:rPr>
        <w:t>а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территории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Поволжского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образовательного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округа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проводились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мониторинги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готовности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обучающихся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к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сдаче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ЕГЭ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по</w:t>
      </w:r>
      <w:r w:rsidR="00560899" w:rsidRPr="002175AC">
        <w:rPr>
          <w:sz w:val="28"/>
          <w:szCs w:val="28"/>
        </w:rPr>
        <w:t xml:space="preserve"> </w:t>
      </w:r>
      <w:r w:rsidR="006C7ABF">
        <w:rPr>
          <w:sz w:val="28"/>
          <w:szCs w:val="28"/>
        </w:rPr>
        <w:t>обществознанию</w:t>
      </w:r>
      <w:r w:rsidR="00560899"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для</w:t>
      </w:r>
      <w:r w:rsidRPr="002175AC">
        <w:rPr>
          <w:sz w:val="28"/>
          <w:szCs w:val="28"/>
        </w:rPr>
        <w:t xml:space="preserve"> </w:t>
      </w:r>
      <w:r w:rsidR="008B3A8F" w:rsidRPr="002175AC">
        <w:rPr>
          <w:sz w:val="28"/>
          <w:szCs w:val="28"/>
        </w:rPr>
        <w:t>претендентов на получение медали.</w:t>
      </w:r>
    </w:p>
    <w:p w:rsidR="002175AC" w:rsidRDefault="002175AC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75AC" w:rsidRDefault="002175AC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75AC">
        <w:rPr>
          <w:rFonts w:ascii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2175AC" w:rsidRPr="002175AC" w:rsidRDefault="002175AC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75AC" w:rsidRPr="002175AC" w:rsidRDefault="002175AC" w:rsidP="002175A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75AC">
        <w:rPr>
          <w:rFonts w:ascii="Times New Roman" w:hAnsi="Times New Roman" w:cs="Times New Roman"/>
          <w:sz w:val="28"/>
          <w:szCs w:val="28"/>
        </w:rPr>
        <w:t xml:space="preserve">Каждый вариант экзаменационной работы ЕГЭ 2022 г. состоял из двух частей и включал в себя 25 заданий, различающихся формой и уровнем сложности. Часть 1 содержала 16 заданий с кратким ответом (8 заданий базового уровня и 8 заданий повышенного уровня), представленных следующими разновидностями: задание на выбор и запись нескольких правильных ответов из предложенного перечня ответов; задание на установление соответствия позиций, представленных в двух множествах. Ответ на каждое из заданий части 1 представлял собой последовательность цифр, записанных без пробелов и разделительных символов. Часть 2 содержала 9 заданий с развернутым ответом (5 заданий базового уровня сложности (17, 18, 21, 22 и 23) и 4 задания высокого уровня сложности (19, 20, 24 и 25)). В этих заданиях ответ формулировался и записывался </w:t>
      </w:r>
      <w:proofErr w:type="gramStart"/>
      <w:r w:rsidRPr="002175AC">
        <w:rPr>
          <w:rFonts w:ascii="Times New Roman" w:hAnsi="Times New Roman" w:cs="Times New Roman"/>
          <w:sz w:val="28"/>
          <w:szCs w:val="28"/>
        </w:rPr>
        <w:t>экзаменуемым</w:t>
      </w:r>
      <w:proofErr w:type="gramEnd"/>
      <w:r w:rsidRPr="002175AC">
        <w:rPr>
          <w:rFonts w:ascii="Times New Roman" w:hAnsi="Times New Roman" w:cs="Times New Roman"/>
          <w:sz w:val="28"/>
          <w:szCs w:val="28"/>
        </w:rPr>
        <w:t xml:space="preserve"> самостоятельно в развернутой форме. Задания этой части работы были нацелены на выявление участников экзамена, имеющих наиболее высокий уровень обществоведческой подготовки. Задание 1 – понятийное задание базового уровня – проверяло </w:t>
      </w:r>
      <w:proofErr w:type="spellStart"/>
      <w:r w:rsidRPr="002175A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5AC">
        <w:rPr>
          <w:rFonts w:ascii="Times New Roman" w:hAnsi="Times New Roman" w:cs="Times New Roman"/>
          <w:sz w:val="28"/>
          <w:szCs w:val="28"/>
        </w:rPr>
        <w:t xml:space="preserve"> знаний об обществе как целостной развивающейся системе в единстве и </w:t>
      </w:r>
      <w:r w:rsidRPr="002175AC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взаимодействии его основных сфер и институтов. На первой позиции в различных вариантах КИМ находились задания одного уровня сложности, которые позволяют проверить одни и те же умения на различных элементах содержания. </w:t>
      </w:r>
      <w:proofErr w:type="gramStart"/>
      <w:r w:rsidRPr="002175AC">
        <w:rPr>
          <w:rFonts w:ascii="Times New Roman" w:hAnsi="Times New Roman" w:cs="Times New Roman"/>
          <w:sz w:val="28"/>
          <w:szCs w:val="28"/>
        </w:rPr>
        <w:t xml:space="preserve">Задания 2–16 базового и повышенного уровней проверяли </w:t>
      </w:r>
      <w:proofErr w:type="spellStart"/>
      <w:r w:rsidRPr="002175A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5AC">
        <w:rPr>
          <w:rFonts w:ascii="Times New Roman" w:hAnsi="Times New Roman" w:cs="Times New Roman"/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институтов, представлений об основных тенденциях и возможных перспективах развития мирового сообщества, представлений о методах познания социальных явлений и процессов, владение базовым понятийным аппаратом социальных наук, а также умения применять полученные знания в повседневной жизни и прогнозировать последствия</w:t>
      </w:r>
      <w:proofErr w:type="gramEnd"/>
      <w:r w:rsidRPr="002175AC">
        <w:rPr>
          <w:rFonts w:ascii="Times New Roman" w:hAnsi="Times New Roman" w:cs="Times New Roman"/>
          <w:sz w:val="28"/>
          <w:szCs w:val="28"/>
        </w:rPr>
        <w:t xml:space="preserve"> принимаемых решений. Задания этой группы представляли традиционно пять тематических модулей обществоведческого курса: «Человек и общество (включая «Познание и духовную культуру»)» (задания 2–4), «Экономика» (задания 5–7), «Социальные отношения» (задания 8, 9), «Политика» (задания 10, 11, 13), «Правовое регулирование общественных отношений в Российской Федерации» (задания 12, 14–16). Во всех вариантах КИМ задания данной части, проверяющие элементы содержания одного и того же тематического модуля, находились под одинаковыми номерами. Отметим, что задание 12 во всех вариантах КИМ контролировало знание основ конституционного строя Российской Федерации, прав и свобод человека и гражданина (позиция 5.4 кодификатора элементов содержания, проверяемых на едином государственном экзамене по обществознанию), а задание 13 – позиции 4.14 и 4.15 кодификатора. Задания части 2 (17–25) в совокупности представляли базовые общественные науки, формирующие обществоведческий курс основной и средней школы (социальную философию, экономику, социальную психологию, социологию, политологию, правоведение). Задания 17–20 объединены в составное задание с фрагментом научно-популярного текста или нормативного правового акта, проверяющее комплекс умений. Задание 17 направлено на выявление умений находить, осознанно воспринимать и точно воспроизводить информацию, </w:t>
      </w:r>
      <w:r w:rsidRPr="002175AC">
        <w:rPr>
          <w:rFonts w:ascii="Times New Roman" w:hAnsi="Times New Roman" w:cs="Times New Roman"/>
          <w:sz w:val="28"/>
          <w:szCs w:val="28"/>
        </w:rPr>
        <w:lastRenderedPageBreak/>
        <w:t xml:space="preserve">содержащуюся в тексте в явном виде. Задание 18 проверяло умение самостоятельно раскрывать смысл ключевых обществоведческих понятий. Задание 19 нацеливало на применение полученных знаний, в том числе выявление связей 3 социальных объектов, процессов и конкретизацию (иллюстрацию и т.п.) примерами отдельных положений текста с опорой на контекстные обществоведческие знания, факты социальной жизни и личный социальный опыт. Задание 20 предполагало использование информации из текста и контекстных обществоведческих знаний в другой познавательной ситуации, самостоятельное формулирование и аргументацию оценочных, прогностических и иных суждений, связанных с проблематикой текста. Задание 21 предполагало анализ рисунка (графического изображения, иллюстрирующего изменение спроса/предложения). Экзаменуемый должен был осуществить поиск социальной информации и выполнить задания, связанные с соответствующим рисунком. Задание-задача 22 требовало: анализа представленной информации; объяснения связи социальных объектов, процессов; формулирования и аргументации самостоятельных оценочных, прогностических и иных суждений, объяснений, выводов. При выполнении этого задания проверялось умение применять обществоведческие знания в процессе решения познавательных задач по актуальным социальным проблемам. Задание 23 проверяло знание и понимание ценностей, принципов и норм, закрепленных Конституцией Российской Федерации. Составное задание 24–25 проверяло умение подготавливать доклад по определенной теме. Оно требовало составления плана развернутого ответа по конкретной теме обществоведческого курса, а также привлечения изученных теоретических положений общественных наук для объяснения и конкретизации примерами различных социальных явлений. План (задание 24) рассматривался как основа доклада по заданной теме. Вопросы и требования задания 25 конкретизировали отдельные аспекты заданной темы, в том числе применительно к реалиям современного российского общества и Российского государства. </w:t>
      </w:r>
    </w:p>
    <w:p w:rsidR="002175AC" w:rsidRDefault="002175AC" w:rsidP="0068288F">
      <w:pPr>
        <w:spacing w:after="0"/>
        <w:jc w:val="center"/>
      </w:pPr>
    </w:p>
    <w:p w:rsidR="0068288F" w:rsidRPr="00BB4937" w:rsidRDefault="0068288F" w:rsidP="00682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bCs/>
          <w:sz w:val="28"/>
          <w:szCs w:val="28"/>
        </w:rPr>
        <w:t xml:space="preserve">Анализ результатов выполнения отдельных заданий или групп заданий по предмету </w:t>
      </w:r>
    </w:p>
    <w:p w:rsidR="00934CA9" w:rsidRPr="0030674B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CA9" w:rsidRPr="0030674B" w:rsidRDefault="0030674B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674B">
        <w:rPr>
          <w:rFonts w:ascii="Times New Roman" w:hAnsi="Times New Roman" w:cs="Times New Roman"/>
          <w:sz w:val="28"/>
          <w:szCs w:val="28"/>
        </w:rPr>
        <w:t xml:space="preserve">Статистический анализ выполняемости заданий и групп заданий КИМ ЕГЭ по </w:t>
      </w:r>
      <w:r w:rsidR="006C7ABF">
        <w:rPr>
          <w:rFonts w:ascii="Times New Roman" w:hAnsi="Times New Roman" w:cs="Times New Roman"/>
          <w:sz w:val="28"/>
          <w:szCs w:val="28"/>
        </w:rPr>
        <w:t>обществознанию</w:t>
      </w:r>
      <w:r w:rsidRPr="0030674B">
        <w:rPr>
          <w:rFonts w:ascii="Times New Roman" w:hAnsi="Times New Roman" w:cs="Times New Roman"/>
          <w:sz w:val="28"/>
          <w:szCs w:val="28"/>
        </w:rPr>
        <w:t xml:space="preserve"> в 2022 году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4253"/>
        <w:gridCol w:w="2977"/>
        <w:gridCol w:w="992"/>
        <w:gridCol w:w="1134"/>
      </w:tblGrid>
      <w:tr w:rsidR="00767CF8" w:rsidRPr="0030674B" w:rsidTr="00767CF8">
        <w:trPr>
          <w:cantSplit/>
          <w:trHeight w:val="1134"/>
        </w:trPr>
        <w:tc>
          <w:tcPr>
            <w:tcW w:w="572" w:type="dxa"/>
            <w:shd w:val="clear" w:color="000000" w:fill="FFFFFF"/>
            <w:textDirection w:val="btLr"/>
            <w:vAlign w:val="center"/>
            <w:hideMark/>
          </w:tcPr>
          <w:p w:rsidR="00767CF8" w:rsidRPr="0030674B" w:rsidRDefault="00767CF8" w:rsidP="00767C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4253" w:type="dxa"/>
          </w:tcPr>
          <w:p w:rsidR="00767CF8" w:rsidRDefault="00767CF8" w:rsidP="00767CF8">
            <w:pPr>
              <w:jc w:val="center"/>
              <w:rPr>
                <w:rFonts w:ascii="Arial Narrow" w:hAnsi="Arial Narrow" w:cs="Calibri"/>
                <w:b/>
                <w:bCs/>
              </w:rPr>
            </w:pPr>
          </w:p>
          <w:p w:rsidR="00767CF8" w:rsidRDefault="00767CF8" w:rsidP="00767CF8">
            <w:pPr>
              <w:jc w:val="center"/>
              <w:rPr>
                <w:rFonts w:ascii="Arial Narrow" w:hAnsi="Arial Narrow" w:cs="Calibri"/>
                <w:b/>
                <w:bCs/>
              </w:rPr>
            </w:pPr>
          </w:p>
          <w:p w:rsidR="00767CF8" w:rsidRDefault="00767CF8" w:rsidP="00767CF8">
            <w:pPr>
              <w:rPr>
                <w:rFonts w:ascii="Arial Narrow" w:hAnsi="Arial Narrow" w:cs="Calibri"/>
                <w:b/>
                <w:bCs/>
              </w:rPr>
            </w:pPr>
          </w:p>
          <w:p w:rsidR="00767CF8" w:rsidRPr="00767CF8" w:rsidRDefault="00767CF8" w:rsidP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Проверяемые требования (умения)</w:t>
            </w:r>
          </w:p>
          <w:p w:rsidR="00767CF8" w:rsidRPr="003067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выпускников, справившихся с заданием КИМ</w:t>
            </w:r>
          </w:p>
        </w:tc>
      </w:tr>
      <w:tr w:rsidR="00767CF8" w:rsidRPr="0030674B" w:rsidTr="00767CF8">
        <w:trPr>
          <w:trHeight w:val="264"/>
        </w:trPr>
        <w:tc>
          <w:tcPr>
            <w:tcW w:w="572" w:type="dxa"/>
            <w:shd w:val="clear" w:color="000000" w:fill="FFFFFF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</w:tcPr>
          <w:p w:rsidR="00767CF8" w:rsidRPr="0030674B" w:rsidRDefault="00767CF8" w:rsidP="00767CF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Часть 1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67CF8" w:rsidRPr="0030674B" w:rsidTr="00767CF8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 и понимать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биосоциальную</w:t>
            </w:r>
            <w:proofErr w:type="spellEnd"/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 человека; основные этапы и факторы социализации личности; место и роль человека в системе общественных отношений; закономерности развития общества как сложной самоорганизующейся системы; тенденции развития общества в целом как сложной динамичной системы, а также важнейших социальных институтов; основные социальные институты и процессы; необходимость регулирования общественных отношений, сущность социальных норм, механизмы правового регулирования;</w:t>
            </w:r>
            <w:proofErr w:type="gramEnd"/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социально-гуманитарного познания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74,8%</w:t>
            </w:r>
          </w:p>
        </w:tc>
      </w:tr>
      <w:tr w:rsidR="00767CF8" w:rsidRPr="0030674B" w:rsidTr="00767CF8">
        <w:trPr>
          <w:trHeight w:val="1850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  <w:vMerge w:val="restart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Природное</w:t>
            </w:r>
            <w:proofErr w:type="gram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 xml:space="preserve"> и общественное в человеке. (Человек как результат биологической и </w:t>
            </w:r>
            <w:proofErr w:type="spell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социокультурной</w:t>
            </w:r>
            <w:proofErr w:type="spell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 xml:space="preserve"> эволюции)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Мировоззрение, его виды и формы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Виды знаний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Понятие истины, её критерии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Мышление и деятельность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Потребности</w:t>
            </w:r>
            <w:proofErr w:type="gram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 xml:space="preserve"> и интересы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Свобода и необходимость в человеческой деятельности. Свобода и ответственность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Системное строение общества: элементы и подсистемы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институты общества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Понятие культуры. Формы и разновидности культуры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Наука. Основные особенности научного мышления. Естественные и социально-гуманитарные науки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Образование, его значение для личности и общества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Религия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Искусство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Мораль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Понятие общественного прогресса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Многовариантность</w:t>
            </w:r>
            <w:proofErr w:type="spell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развития (типы обществ)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Угрозы XXI в. (глобальные проблемы)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63,0%</w:t>
            </w:r>
          </w:p>
        </w:tc>
      </w:tr>
      <w:tr w:rsidR="00767CF8" w:rsidRPr="0030674B" w:rsidTr="00767CF8">
        <w:trPr>
          <w:trHeight w:val="2119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64,8%</w:t>
            </w:r>
          </w:p>
        </w:tc>
      </w:tr>
      <w:tr w:rsidR="00767CF8" w:rsidRPr="0030674B" w:rsidTr="00E81961">
        <w:trPr>
          <w:trHeight w:val="1256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27,0%</w:t>
            </w:r>
          </w:p>
        </w:tc>
      </w:tr>
      <w:tr w:rsidR="00767CF8" w:rsidRPr="0030674B" w:rsidTr="00767CF8">
        <w:trPr>
          <w:trHeight w:val="1407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  <w:vMerge w:val="restart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Экономика и экономическая наука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Факторы производства и факторные </w:t>
            </w:r>
            <w:proofErr w:type="gram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proofErr w:type="gram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Экономические системы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Рынок и рыночный механизм. Спрос и предложение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Постоянные и переменные затраты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Финансовые институты. Банковская система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Основные источники финансирования бизнеса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Ценные бумаги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Рынок труда. Безработица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Виды, причины и последствия инфляции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Экономический рост и развитие. Понятие ВВП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Роль государства в экономике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Налоги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Государственный бюджет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Мировая экономика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Рациональное экономическое поведение собственника, работника, потребителя, семьянина, гражданина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46,7%</w:t>
            </w:r>
          </w:p>
        </w:tc>
      </w:tr>
      <w:tr w:rsidR="00767CF8" w:rsidRPr="0030674B" w:rsidTr="00767CF8">
        <w:trPr>
          <w:trHeight w:val="1845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57,8%</w:t>
            </w:r>
          </w:p>
        </w:tc>
      </w:tr>
      <w:tr w:rsidR="00767CF8" w:rsidRPr="0030674B" w:rsidTr="00E81961">
        <w:trPr>
          <w:trHeight w:val="1262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76,7%</w:t>
            </w:r>
          </w:p>
        </w:tc>
      </w:tr>
      <w:tr w:rsidR="00767CF8" w:rsidRPr="0030674B" w:rsidTr="00767CF8">
        <w:trPr>
          <w:trHeight w:val="3821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стратификация и </w:t>
            </w:r>
            <w:proofErr w:type="gram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мобильность</w:t>
            </w:r>
            <w:proofErr w:type="gram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Социальные группы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Молодёжь как социальная группа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Этнические общности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Межнациональные отношения, </w:t>
            </w:r>
            <w:proofErr w:type="spell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этносоциальные</w:t>
            </w:r>
            <w:proofErr w:type="spellEnd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конфликты, пути их разрешения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Конституционные принципы (основы) национальной политики в Российской Федерации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Социальный конфликт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Виды социальных норм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Социальный контроль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Семья и брак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Отклоняющееся поведение и его типы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Социальная роль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Социализация индивида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76,7%</w:t>
            </w:r>
          </w:p>
        </w:tc>
      </w:tr>
      <w:tr w:rsidR="00767CF8" w:rsidRPr="0030674B" w:rsidTr="00E81961">
        <w:trPr>
          <w:trHeight w:val="1358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Осуществлять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 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2977" w:type="dxa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88,9%</w:t>
            </w:r>
          </w:p>
        </w:tc>
      </w:tr>
      <w:tr w:rsidR="00767CF8" w:rsidRPr="0030674B" w:rsidTr="00767CF8">
        <w:trPr>
          <w:trHeight w:val="2700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  <w:vMerge w:val="restart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Понятие власти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Государство, его функции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Политическая система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Типология политических режимов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Демократия, её основные ценности и признаки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Гражданское общество и государство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Политическая элита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Политические партии и движения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Средства массовой информации в политической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системе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Избирательная кампания в Российской Федерации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Политический процесс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Политическое участие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Политическое лидерство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государственной власти Российской Федерации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Федеративное устройство Российской Федерации</w:t>
            </w:r>
            <w:proofErr w:type="gramEnd"/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25,9%</w:t>
            </w:r>
          </w:p>
        </w:tc>
      </w:tr>
      <w:tr w:rsidR="00767CF8" w:rsidRPr="0030674B" w:rsidTr="00E81961">
        <w:trPr>
          <w:trHeight w:val="1787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39,6%</w:t>
            </w:r>
          </w:p>
        </w:tc>
      </w:tr>
      <w:tr w:rsidR="00767CF8" w:rsidRPr="0030674B" w:rsidTr="00E81961">
        <w:trPr>
          <w:trHeight w:val="840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Конституция Российской Федерации. Основы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конституционного строя Российской Федерации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67,0%</w:t>
            </w:r>
          </w:p>
        </w:tc>
      </w:tr>
      <w:tr w:rsidR="00767CF8" w:rsidRPr="0030674B" w:rsidTr="00767CF8">
        <w:trPr>
          <w:trHeight w:val="982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Органы государственной власти Российской Федерации.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Федеративное устройство Российской Федерации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37,8%</w:t>
            </w:r>
          </w:p>
        </w:tc>
      </w:tr>
      <w:tr w:rsidR="00767CF8" w:rsidRPr="0030674B" w:rsidTr="00767CF8">
        <w:trPr>
          <w:trHeight w:val="1832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977" w:type="dxa"/>
            <w:vMerge w:val="restart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Субъекты гражданского права.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Организационно-правовые формы и правовой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режим предпринимательской деятельности.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Имущественные и неимущественные права. 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Порядок приёма на работу. Порядок заключения и расторжения трудового договора. 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Правовое регулирование отношений супругов. Порядок и условия заключения и расторжения брака. 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Особенности административной юрисдикции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Право на благоприятную окружающую среду и способы его защиты.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Международное право (международная защита прав человека в условиях мирного и военного времени)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Споры, порядок их рассмотрения. 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Основные правила и принципы гражданского процесса.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Особенности уголовного процесса.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Гражданство Российской Федерации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Воинская обязанность, альтернативная гражданская служба. 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и обязанности налогоплательщика</w:t>
            </w:r>
            <w:r w:rsidRPr="0030674B">
              <w:rPr>
                <w:rFonts w:ascii="Times New Roman" w:hAnsi="Times New Roman" w:cs="Times New Roman"/>
                <w:sz w:val="20"/>
                <w:szCs w:val="20"/>
              </w:rPr>
              <w:br/>
              <w:t>Правоохранительные органы. Судебная система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47,8%</w:t>
            </w:r>
          </w:p>
        </w:tc>
      </w:tr>
      <w:tr w:rsidR="00767CF8" w:rsidRPr="0030674B" w:rsidTr="00767CF8">
        <w:trPr>
          <w:trHeight w:val="1781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84,4%</w:t>
            </w:r>
          </w:p>
        </w:tc>
      </w:tr>
      <w:tr w:rsidR="00767CF8" w:rsidRPr="0030674B" w:rsidTr="00E81961">
        <w:trPr>
          <w:trHeight w:val="1741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70,0%</w:t>
            </w:r>
          </w:p>
        </w:tc>
      </w:tr>
      <w:tr w:rsidR="00767CF8" w:rsidRPr="0030674B" w:rsidTr="00E81961">
        <w:trPr>
          <w:trHeight w:val="315"/>
        </w:trPr>
        <w:tc>
          <w:tcPr>
            <w:tcW w:w="572" w:type="dxa"/>
            <w:shd w:val="clear" w:color="000000" w:fill="FFFFFF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230" w:type="dxa"/>
            <w:gridSpan w:val="2"/>
          </w:tcPr>
          <w:p w:rsidR="00767CF8" w:rsidRPr="003067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Часть 2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7CF8" w:rsidRPr="0030674B" w:rsidTr="00767CF8">
        <w:trPr>
          <w:trHeight w:val="370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Осуществлять 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2977" w:type="dxa"/>
            <w:vMerge w:val="restart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92,6%</w:t>
            </w:r>
          </w:p>
        </w:tc>
      </w:tr>
      <w:tr w:rsidR="00767CF8" w:rsidRPr="0030674B" w:rsidTr="00767CF8">
        <w:trPr>
          <w:trHeight w:val="319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Объяснять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40,0%</w:t>
            </w:r>
          </w:p>
        </w:tc>
      </w:tr>
      <w:tr w:rsidR="00767CF8" w:rsidRPr="0030674B" w:rsidTr="00767CF8">
        <w:trPr>
          <w:trHeight w:val="415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Раскрывать 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47,0%</w:t>
            </w:r>
          </w:p>
        </w:tc>
      </w:tr>
      <w:tr w:rsidR="00767CF8" w:rsidRPr="0030674B" w:rsidTr="00767CF8">
        <w:trPr>
          <w:trHeight w:val="219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Оценивать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рациональности.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Формулировать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основе приобретённых обществоведческих знаний собственные суждения и аргументы по определённым проблемам</w:t>
            </w:r>
          </w:p>
        </w:tc>
        <w:tc>
          <w:tcPr>
            <w:tcW w:w="2977" w:type="dxa"/>
            <w:vMerge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20,4%</w:t>
            </w:r>
          </w:p>
        </w:tc>
      </w:tr>
      <w:tr w:rsidR="00767CF8" w:rsidRPr="0030674B" w:rsidTr="00767CF8">
        <w:trPr>
          <w:trHeight w:val="395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53" w:type="dxa"/>
          </w:tcPr>
          <w:p w:rsidR="00767CF8" w:rsidRPr="00767CF8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Осуществлять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и рыночный механизм. Спрос и предложение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61,1%</w:t>
            </w:r>
          </w:p>
        </w:tc>
      </w:tr>
      <w:tr w:rsidR="00767CF8" w:rsidRPr="0030674B" w:rsidTr="00E81961">
        <w:trPr>
          <w:trHeight w:val="1338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23,3%</w:t>
            </w:r>
          </w:p>
        </w:tc>
      </w:tr>
      <w:tr w:rsidR="00767CF8" w:rsidRPr="0030674B" w:rsidTr="00E81961">
        <w:trPr>
          <w:trHeight w:val="664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выводы.</w:t>
            </w:r>
            <w:proofErr w:type="gramEnd"/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и гуманитарные знания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Конституция Российской Федерации. Основы конституционного строя Российской Федерации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36,3%</w:t>
            </w:r>
          </w:p>
        </w:tc>
      </w:tr>
      <w:tr w:rsidR="00767CF8" w:rsidRPr="0030674B" w:rsidTr="00767CF8">
        <w:trPr>
          <w:trHeight w:val="1484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3" w:type="dxa"/>
            <w:vAlign w:val="center"/>
          </w:tcPr>
          <w:p w:rsidR="00767CF8" w:rsidRPr="00767CF8" w:rsidRDefault="0076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Подготавливать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t xml:space="preserve"> устное выступление, аннотацию, рецензию,</w:t>
            </w:r>
            <w:r w:rsidRPr="00767CF8">
              <w:rPr>
                <w:rFonts w:ascii="Times New Roman" w:hAnsi="Times New Roman" w:cs="Times New Roman"/>
                <w:sz w:val="20"/>
                <w:szCs w:val="20"/>
              </w:rPr>
              <w:br/>
              <w:t>реферат, творческую работу</w:t>
            </w: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7CF8" w:rsidRPr="0030674B" w:rsidTr="00767CF8">
        <w:trPr>
          <w:trHeight w:val="402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24-К1</w:t>
            </w:r>
          </w:p>
        </w:tc>
        <w:tc>
          <w:tcPr>
            <w:tcW w:w="7230" w:type="dxa"/>
            <w:gridSpan w:val="2"/>
          </w:tcPr>
          <w:p w:rsidR="00767CF8" w:rsidRPr="0030674B" w:rsidRDefault="00767CF8" w:rsidP="00E711A0">
            <w:pPr>
              <w:tabs>
                <w:tab w:val="left" w:pos="689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Раскрытие темы по существу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27,4%</w:t>
            </w:r>
          </w:p>
        </w:tc>
      </w:tr>
      <w:tr w:rsidR="00767CF8" w:rsidRPr="0030674B" w:rsidTr="00767CF8">
        <w:trPr>
          <w:trHeight w:val="402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24-К2</w:t>
            </w:r>
          </w:p>
        </w:tc>
        <w:tc>
          <w:tcPr>
            <w:tcW w:w="7230" w:type="dxa"/>
            <w:gridSpan w:val="2"/>
          </w:tcPr>
          <w:p w:rsidR="00767CF8" w:rsidRPr="0030674B" w:rsidRDefault="00767CF8" w:rsidP="00E71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Корректность формулировок пунктов и подпунктов плана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14,8%</w:t>
            </w:r>
          </w:p>
        </w:tc>
      </w:tr>
      <w:tr w:rsidR="00767CF8" w:rsidRPr="0030674B" w:rsidTr="00767CF8">
        <w:trPr>
          <w:trHeight w:val="1123"/>
        </w:trPr>
        <w:tc>
          <w:tcPr>
            <w:tcW w:w="572" w:type="dxa"/>
            <w:shd w:val="clear" w:color="auto" w:fill="auto"/>
            <w:vAlign w:val="center"/>
            <w:hideMark/>
          </w:tcPr>
          <w:p w:rsidR="00767CF8" w:rsidRPr="0030674B" w:rsidRDefault="00767CF8" w:rsidP="003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3" w:type="dxa"/>
          </w:tcPr>
          <w:p w:rsidR="00767CF8" w:rsidRPr="00767CF8" w:rsidRDefault="00767CF8" w:rsidP="00767CF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Объяснять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человека).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7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Раскрывать </w:t>
            </w:r>
            <w:r w:rsidRPr="00767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  <w:p w:rsidR="00767CF8" w:rsidRPr="0030674B" w:rsidRDefault="00767CF8" w:rsidP="00767CF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7CF8" w:rsidRPr="0030674B" w:rsidRDefault="00767C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Экономика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Социальные отношения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Политика</w:t>
            </w:r>
            <w:r w:rsidRPr="0030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Правовое регулирование общественных отношений в РФ</w:t>
            </w:r>
          </w:p>
        </w:tc>
        <w:tc>
          <w:tcPr>
            <w:tcW w:w="992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4" w:type="dxa"/>
            <w:vAlign w:val="center"/>
          </w:tcPr>
          <w:p w:rsidR="00767CF8" w:rsidRPr="005C614B" w:rsidRDefault="0076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4B">
              <w:rPr>
                <w:rFonts w:ascii="Times New Roman" w:hAnsi="Times New Roman" w:cs="Times New Roman"/>
                <w:sz w:val="20"/>
                <w:szCs w:val="20"/>
              </w:rPr>
              <w:t>29,3%</w:t>
            </w:r>
          </w:p>
        </w:tc>
      </w:tr>
    </w:tbl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1A0" w:rsidRDefault="00E711A0" w:rsidP="00E711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1A0">
        <w:rPr>
          <w:rFonts w:ascii="Times New Roman" w:hAnsi="Times New Roman" w:cs="Times New Roman"/>
          <w:sz w:val="28"/>
          <w:szCs w:val="28"/>
        </w:rPr>
        <w:t xml:space="preserve">Успешность выполнения заданий базового уровня сложности (кроме заданий </w:t>
      </w:r>
      <w:r>
        <w:rPr>
          <w:rFonts w:ascii="Times New Roman" w:hAnsi="Times New Roman" w:cs="Times New Roman"/>
          <w:sz w:val="28"/>
          <w:szCs w:val="28"/>
        </w:rPr>
        <w:t>6, 13, 18, 22, 23</w:t>
      </w:r>
      <w:r w:rsidR="001C30EB">
        <w:rPr>
          <w:rFonts w:ascii="Times New Roman" w:hAnsi="Times New Roman" w:cs="Times New Roman"/>
          <w:sz w:val="28"/>
          <w:szCs w:val="28"/>
        </w:rPr>
        <w:t>) выше 60%. Свыше 7</w:t>
      </w:r>
      <w:r w:rsidRPr="00E711A0">
        <w:rPr>
          <w:rFonts w:ascii="Times New Roman" w:hAnsi="Times New Roman" w:cs="Times New Roman"/>
          <w:sz w:val="28"/>
          <w:szCs w:val="28"/>
        </w:rPr>
        <w:t xml:space="preserve">0% участников экзамена успешно справились с заданиями </w:t>
      </w:r>
      <w:r w:rsidR="001C30EB">
        <w:rPr>
          <w:rFonts w:ascii="Times New Roman" w:hAnsi="Times New Roman" w:cs="Times New Roman"/>
          <w:sz w:val="28"/>
          <w:szCs w:val="28"/>
        </w:rPr>
        <w:t xml:space="preserve">1, 7, 8, </w:t>
      </w:r>
      <w:r>
        <w:rPr>
          <w:rFonts w:ascii="Times New Roman" w:hAnsi="Times New Roman" w:cs="Times New Roman"/>
          <w:sz w:val="28"/>
          <w:szCs w:val="28"/>
        </w:rPr>
        <w:t>9, 15,</w:t>
      </w:r>
      <w:r w:rsidR="001C30EB">
        <w:rPr>
          <w:rFonts w:ascii="Times New Roman" w:hAnsi="Times New Roman" w:cs="Times New Roman"/>
          <w:sz w:val="28"/>
          <w:szCs w:val="28"/>
        </w:rPr>
        <w:t xml:space="preserve"> 16 и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Pr="00E711A0">
        <w:rPr>
          <w:rFonts w:ascii="Times New Roman" w:hAnsi="Times New Roman" w:cs="Times New Roman"/>
          <w:sz w:val="28"/>
          <w:szCs w:val="28"/>
        </w:rPr>
        <w:t xml:space="preserve">. Основной контингент не </w:t>
      </w:r>
      <w:proofErr w:type="gramStart"/>
      <w:r w:rsidRPr="00E711A0">
        <w:rPr>
          <w:rFonts w:ascii="Times New Roman" w:hAnsi="Times New Roman" w:cs="Times New Roman"/>
          <w:sz w:val="28"/>
          <w:szCs w:val="28"/>
        </w:rPr>
        <w:t>решивших</w:t>
      </w:r>
      <w:proofErr w:type="gramEnd"/>
      <w:r w:rsidRPr="00E711A0">
        <w:rPr>
          <w:rFonts w:ascii="Times New Roman" w:hAnsi="Times New Roman" w:cs="Times New Roman"/>
          <w:sz w:val="28"/>
          <w:szCs w:val="28"/>
        </w:rPr>
        <w:t xml:space="preserve"> эти задания составляют выпускники со слабой образовательной подготовкой по </w:t>
      </w:r>
      <w:r>
        <w:rPr>
          <w:rFonts w:ascii="Times New Roman" w:hAnsi="Times New Roman" w:cs="Times New Roman"/>
          <w:sz w:val="28"/>
          <w:szCs w:val="28"/>
        </w:rPr>
        <w:t>обществознанию</w:t>
      </w:r>
      <w:r w:rsidRPr="00E711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11A0">
        <w:rPr>
          <w:rFonts w:ascii="Times New Roman" w:hAnsi="Times New Roman" w:cs="Times New Roman"/>
          <w:sz w:val="28"/>
          <w:szCs w:val="28"/>
        </w:rPr>
        <w:t>По итогам экзамена наиболее высокие р</w:t>
      </w:r>
      <w:r w:rsidRPr="001C30EB">
        <w:rPr>
          <w:rFonts w:ascii="Times New Roman" w:hAnsi="Times New Roman" w:cs="Times New Roman"/>
          <w:sz w:val="28"/>
          <w:szCs w:val="28"/>
        </w:rPr>
        <w:t xml:space="preserve">езультаты получены при выполнении следующих заданий: </w:t>
      </w:r>
      <w:r w:rsidR="001C30EB" w:rsidRPr="001C30EB">
        <w:rPr>
          <w:rFonts w:ascii="Times New Roman" w:hAnsi="Times New Roman" w:cs="Times New Roman"/>
          <w:sz w:val="28"/>
          <w:szCs w:val="28"/>
        </w:rPr>
        <w:t xml:space="preserve">поиск социальной информации, представленной в различных знаковых системах (текст, схема, таблица, диаграмма), извлечение из неадаптированных </w:t>
      </w:r>
      <w:r w:rsidR="001C30EB">
        <w:rPr>
          <w:rFonts w:ascii="Times New Roman" w:hAnsi="Times New Roman" w:cs="Times New Roman"/>
          <w:sz w:val="28"/>
          <w:szCs w:val="28"/>
        </w:rPr>
        <w:t xml:space="preserve">оригинальных текстов (правовых, </w:t>
      </w:r>
      <w:r w:rsidR="001C30EB" w:rsidRPr="001C30EB">
        <w:rPr>
          <w:rFonts w:ascii="Times New Roman" w:hAnsi="Times New Roman" w:cs="Times New Roman"/>
          <w:sz w:val="28"/>
          <w:szCs w:val="28"/>
        </w:rPr>
        <w:t>научно-популярных, публицистических и др.) знания по заданным темам, систематизация, анализ и обобщение неупорядоченной социальной информации, выделение в ней фактов и мнений, аргументов и выводов</w:t>
      </w:r>
      <w:r w:rsidR="00767CF8" w:rsidRPr="001C30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7CF8" w:rsidRPr="001C30EB">
        <w:rPr>
          <w:rFonts w:ascii="Times New Roman" w:hAnsi="Times New Roman" w:cs="Times New Roman"/>
          <w:sz w:val="28"/>
          <w:szCs w:val="28"/>
        </w:rPr>
        <w:t>(задание №9</w:t>
      </w:r>
      <w:r w:rsidR="001C30EB" w:rsidRPr="001C30EB">
        <w:rPr>
          <w:rFonts w:ascii="Times New Roman" w:hAnsi="Times New Roman" w:cs="Times New Roman"/>
          <w:sz w:val="28"/>
          <w:szCs w:val="28"/>
        </w:rPr>
        <w:t xml:space="preserve"> и задание 17</w:t>
      </w:r>
      <w:r w:rsidRPr="001C30EB">
        <w:rPr>
          <w:rFonts w:ascii="Times New Roman" w:hAnsi="Times New Roman" w:cs="Times New Roman"/>
          <w:sz w:val="28"/>
          <w:szCs w:val="28"/>
        </w:rPr>
        <w:t xml:space="preserve">), </w:t>
      </w:r>
      <w:r w:rsidR="001C30EB" w:rsidRPr="001C30EB">
        <w:rPr>
          <w:rFonts w:ascii="Times New Roman" w:hAnsi="Times New Roman" w:cs="Times New Roman"/>
          <w:bCs/>
          <w:sz w:val="28"/>
          <w:szCs w:val="28"/>
        </w:rPr>
        <w:t xml:space="preserve">анализ </w:t>
      </w:r>
      <w:r w:rsidR="001C30EB" w:rsidRPr="001C30EB">
        <w:rPr>
          <w:rFonts w:ascii="Times New Roman" w:hAnsi="Times New Roman" w:cs="Times New Roman"/>
          <w:sz w:val="28"/>
          <w:szCs w:val="28"/>
        </w:rPr>
        <w:t>актуальной</w:t>
      </w:r>
      <w:proofErr w:type="gramEnd"/>
      <w:r w:rsidR="001C30EB" w:rsidRPr="001C30EB">
        <w:rPr>
          <w:rFonts w:ascii="Times New Roman" w:hAnsi="Times New Roman" w:cs="Times New Roman"/>
          <w:sz w:val="28"/>
          <w:szCs w:val="28"/>
        </w:rPr>
        <w:t xml:space="preserve"> информации о социальных объектах, выявляя их общие черты и различия, установление соответствия между существенными чертами и признаками изученных социальных явлений и обществоведческими терминами и понятиями (задание №15)</w:t>
      </w:r>
      <w:r w:rsidRPr="001C30EB">
        <w:rPr>
          <w:rFonts w:ascii="Times New Roman" w:hAnsi="Times New Roman" w:cs="Times New Roman"/>
          <w:sz w:val="28"/>
          <w:szCs w:val="28"/>
        </w:rPr>
        <w:t>. Эти зада</w:t>
      </w:r>
      <w:r w:rsidR="001C30EB" w:rsidRPr="001C30EB">
        <w:rPr>
          <w:rFonts w:ascii="Times New Roman" w:hAnsi="Times New Roman" w:cs="Times New Roman"/>
          <w:sz w:val="28"/>
          <w:szCs w:val="28"/>
        </w:rPr>
        <w:t>ния успешно выполнили не менее 8</w:t>
      </w:r>
      <w:r w:rsidRPr="001C30EB">
        <w:rPr>
          <w:rFonts w:ascii="Times New Roman" w:hAnsi="Times New Roman" w:cs="Times New Roman"/>
          <w:sz w:val="28"/>
          <w:szCs w:val="28"/>
        </w:rPr>
        <w:t xml:space="preserve">0% участников экзамена. Этим заданиям нужно уделить первоочередное внимание при подготовке </w:t>
      </w:r>
      <w:proofErr w:type="gramStart"/>
      <w:r w:rsidRPr="001C30E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30EB">
        <w:rPr>
          <w:rFonts w:ascii="Times New Roman" w:hAnsi="Times New Roman" w:cs="Times New Roman"/>
          <w:sz w:val="28"/>
          <w:szCs w:val="28"/>
        </w:rPr>
        <w:t xml:space="preserve"> со слабой </w:t>
      </w:r>
      <w:r w:rsidR="001C30EB" w:rsidRPr="001C30EB">
        <w:rPr>
          <w:rFonts w:ascii="Times New Roman" w:hAnsi="Times New Roman" w:cs="Times New Roman"/>
          <w:sz w:val="28"/>
          <w:szCs w:val="28"/>
        </w:rPr>
        <w:t>обществоведческой</w:t>
      </w:r>
      <w:r w:rsidRPr="001C30EB">
        <w:rPr>
          <w:rFonts w:ascii="Times New Roman" w:hAnsi="Times New Roman" w:cs="Times New Roman"/>
          <w:sz w:val="28"/>
          <w:szCs w:val="28"/>
        </w:rPr>
        <w:t xml:space="preserve"> подготовкой.</w:t>
      </w:r>
    </w:p>
    <w:p w:rsidR="009A53A4" w:rsidRDefault="004A199A" w:rsidP="00E711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3A4">
        <w:rPr>
          <w:rFonts w:ascii="Times New Roman" w:hAnsi="Times New Roman" w:cs="Times New Roman"/>
          <w:sz w:val="28"/>
          <w:szCs w:val="28"/>
        </w:rPr>
        <w:t xml:space="preserve">В группу заданий, с которыми участники экзамена справились несколько хуже, но также на достаточно высоком уровне, вошли </w:t>
      </w:r>
      <w:r w:rsidR="00234E97" w:rsidRPr="009A53A4">
        <w:rPr>
          <w:rFonts w:ascii="Times New Roman" w:hAnsi="Times New Roman" w:cs="Times New Roman"/>
          <w:sz w:val="28"/>
          <w:szCs w:val="28"/>
        </w:rPr>
        <w:t>следующие задания</w:t>
      </w:r>
      <w:r w:rsidRPr="009A53A4">
        <w:rPr>
          <w:rFonts w:ascii="Times New Roman" w:hAnsi="Times New Roman" w:cs="Times New Roman"/>
          <w:sz w:val="28"/>
          <w:szCs w:val="28"/>
        </w:rPr>
        <w:t xml:space="preserve">: </w:t>
      </w:r>
      <w:r w:rsidR="00234E97" w:rsidRPr="009A53A4">
        <w:rPr>
          <w:rFonts w:ascii="Times New Roman" w:hAnsi="Times New Roman" w:cs="Times New Roman"/>
          <w:b/>
          <w:bCs/>
          <w:sz w:val="28"/>
          <w:szCs w:val="28"/>
        </w:rPr>
        <w:t xml:space="preserve">анализ </w:t>
      </w:r>
      <w:r w:rsidR="00234E97" w:rsidRPr="009A53A4">
        <w:rPr>
          <w:rFonts w:ascii="Times New Roman" w:hAnsi="Times New Roman" w:cs="Times New Roman"/>
          <w:sz w:val="28"/>
          <w:szCs w:val="28"/>
        </w:rPr>
        <w:t>актуальной информации о социальных объектах, выявление их общих черт и различий,</w:t>
      </w:r>
      <w:r w:rsidR="009A53A4" w:rsidRPr="009A53A4">
        <w:rPr>
          <w:rFonts w:ascii="Times New Roman" w:hAnsi="Times New Roman" w:cs="Times New Roman"/>
          <w:sz w:val="28"/>
          <w:szCs w:val="28"/>
        </w:rPr>
        <w:t xml:space="preserve"> устано</w:t>
      </w:r>
      <w:r w:rsidR="00234E97" w:rsidRPr="009A53A4">
        <w:rPr>
          <w:rFonts w:ascii="Times New Roman" w:hAnsi="Times New Roman" w:cs="Times New Roman"/>
          <w:sz w:val="28"/>
          <w:szCs w:val="28"/>
        </w:rPr>
        <w:t xml:space="preserve">вление соответствия между существенными чертами и признаками изученных социальных явлений и обществоведческими терминами и понятиями (задание №6). </w:t>
      </w:r>
    </w:p>
    <w:p w:rsidR="004A199A" w:rsidRPr="00582A37" w:rsidRDefault="004A199A" w:rsidP="00582A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7909">
        <w:rPr>
          <w:rFonts w:ascii="Times New Roman" w:hAnsi="Times New Roman" w:cs="Times New Roman"/>
          <w:sz w:val="28"/>
          <w:szCs w:val="28"/>
        </w:rPr>
        <w:t>Низкий уровень успешности продемонстрировали участники экзамена при выполнении</w:t>
      </w:r>
      <w:r w:rsidR="008336C3" w:rsidRPr="00277909">
        <w:rPr>
          <w:rFonts w:ascii="Times New Roman" w:hAnsi="Times New Roman" w:cs="Times New Roman"/>
          <w:sz w:val="28"/>
          <w:szCs w:val="28"/>
        </w:rPr>
        <w:t xml:space="preserve"> </w:t>
      </w:r>
      <w:r w:rsidR="00434F38" w:rsidRPr="00277909">
        <w:rPr>
          <w:rFonts w:ascii="Times New Roman" w:hAnsi="Times New Roman" w:cs="Times New Roman"/>
          <w:sz w:val="28"/>
          <w:szCs w:val="28"/>
        </w:rPr>
        <w:t>следующих заданий:</w:t>
      </w:r>
      <w:r w:rsidR="00434F38" w:rsidRPr="00277909">
        <w:rPr>
          <w:rFonts w:ascii="Times New Roman" w:hAnsi="Times New Roman" w:cs="Times New Roman"/>
          <w:bCs/>
          <w:sz w:val="28"/>
          <w:szCs w:val="28"/>
        </w:rPr>
        <w:t xml:space="preserve"> применение </w:t>
      </w:r>
      <w:r w:rsidR="00434F38" w:rsidRPr="00277909">
        <w:rPr>
          <w:rFonts w:ascii="Times New Roman" w:hAnsi="Times New Roman" w:cs="Times New Roman"/>
          <w:sz w:val="28"/>
          <w:szCs w:val="28"/>
        </w:rPr>
        <w:t>социально-экон</w:t>
      </w:r>
      <w:r w:rsidR="006C7ABF">
        <w:rPr>
          <w:rFonts w:ascii="Times New Roman" w:hAnsi="Times New Roman" w:cs="Times New Roman"/>
          <w:sz w:val="28"/>
          <w:szCs w:val="28"/>
        </w:rPr>
        <w:t xml:space="preserve">омических и гуманитарных знаний </w:t>
      </w:r>
      <w:r w:rsidR="00434F38" w:rsidRPr="00277909">
        <w:rPr>
          <w:rFonts w:ascii="Times New Roman" w:hAnsi="Times New Roman" w:cs="Times New Roman"/>
          <w:sz w:val="28"/>
          <w:szCs w:val="28"/>
        </w:rPr>
        <w:t xml:space="preserve">в процессе решения познавательных задач по актуальным социальным проблемам (задание №4, задание №11, задание </w:t>
      </w:r>
      <w:r w:rsidR="00434F38" w:rsidRPr="00277909">
        <w:rPr>
          <w:rFonts w:ascii="Times New Roman" w:hAnsi="Times New Roman" w:cs="Times New Roman"/>
          <w:sz w:val="28"/>
          <w:szCs w:val="28"/>
        </w:rPr>
        <w:lastRenderedPageBreak/>
        <w:t xml:space="preserve">№22, задание №23), </w:t>
      </w:r>
      <w:r w:rsidR="00434F38" w:rsidRPr="00277909">
        <w:rPr>
          <w:rFonts w:ascii="Times New Roman" w:hAnsi="Times New Roman" w:cs="Times New Roman"/>
          <w:bCs/>
          <w:sz w:val="28"/>
          <w:szCs w:val="28"/>
        </w:rPr>
        <w:t xml:space="preserve">характеристика </w:t>
      </w:r>
      <w:r w:rsidR="00434F38" w:rsidRPr="00277909">
        <w:rPr>
          <w:rFonts w:ascii="Times New Roman" w:hAnsi="Times New Roman" w:cs="Times New Roman"/>
          <w:sz w:val="28"/>
          <w:szCs w:val="28"/>
        </w:rPr>
        <w:t>с научных позиций основных социальных объектов, их места и значения в жизни общества как целостной системы (задание №10),</w:t>
      </w:r>
      <w:r w:rsidR="00434F38" w:rsidRPr="00277909">
        <w:rPr>
          <w:rFonts w:ascii="Times New Roman" w:hAnsi="Times New Roman" w:cs="Times New Roman"/>
          <w:bCs/>
          <w:sz w:val="28"/>
          <w:szCs w:val="28"/>
        </w:rPr>
        <w:t xml:space="preserve"> анализ </w:t>
      </w:r>
      <w:r w:rsidR="00434F38" w:rsidRPr="00277909">
        <w:rPr>
          <w:rFonts w:ascii="Times New Roman" w:hAnsi="Times New Roman" w:cs="Times New Roman"/>
          <w:sz w:val="28"/>
          <w:szCs w:val="28"/>
        </w:rPr>
        <w:t>актуальной информации о социальных объектах, выявление их общих</w:t>
      </w:r>
      <w:proofErr w:type="gramEnd"/>
      <w:r w:rsidR="00434F38" w:rsidRPr="0027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4F38" w:rsidRPr="00277909">
        <w:rPr>
          <w:rFonts w:ascii="Times New Roman" w:hAnsi="Times New Roman" w:cs="Times New Roman"/>
          <w:sz w:val="28"/>
          <w:szCs w:val="28"/>
        </w:rPr>
        <w:t>черт и различий, установление соответствия между существенными чертами и признаками изученных социальных явлений и обществоведческими терминами и понятиями (задание №13),</w:t>
      </w:r>
      <w:r w:rsidR="00277909" w:rsidRPr="002779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объяснение</w:t>
      </w:r>
      <w:r w:rsidR="00277909" w:rsidRPr="00277909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внутренних и внешних связей изученных социальных объектов (задание №18),</w:t>
      </w:r>
      <w:r w:rsidR="00277909" w:rsidRPr="002779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</w:t>
      </w:r>
      <w:r w:rsidR="00277909" w:rsidRPr="00277909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 субъектов социальной жизни, включая личность, группы, организации, с точки зрения социальных норм, экономической рациональности  и ф</w:t>
      </w:r>
      <w:r w:rsidR="00277909" w:rsidRPr="00277909">
        <w:rPr>
          <w:rFonts w:ascii="Times New Roman" w:hAnsi="Times New Roman" w:cs="Times New Roman"/>
          <w:bCs/>
          <w:color w:val="000000"/>
          <w:sz w:val="28"/>
          <w:szCs w:val="28"/>
        </w:rPr>
        <w:t>ормулировка</w:t>
      </w:r>
      <w:r w:rsidR="00277909" w:rsidRPr="00277909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приобретённых обществоведческих знаний собственных суждений и аргументов по определённым проблемам</w:t>
      </w:r>
      <w:proofErr w:type="gramEnd"/>
      <w:r w:rsidR="00277909" w:rsidRPr="00277909">
        <w:rPr>
          <w:rFonts w:ascii="Times New Roman" w:hAnsi="Times New Roman" w:cs="Times New Roman"/>
          <w:color w:val="000000"/>
          <w:sz w:val="28"/>
          <w:szCs w:val="28"/>
        </w:rPr>
        <w:t xml:space="preserve"> (задание №20), </w:t>
      </w:r>
      <w:r w:rsidR="00434F38" w:rsidRPr="00277909">
        <w:rPr>
          <w:rFonts w:ascii="Times New Roman" w:hAnsi="Times New Roman" w:cs="Times New Roman"/>
          <w:bCs/>
          <w:sz w:val="28"/>
          <w:szCs w:val="28"/>
        </w:rPr>
        <w:t>подготовка</w:t>
      </w:r>
      <w:r w:rsidR="00434F38" w:rsidRPr="00277909">
        <w:rPr>
          <w:rFonts w:ascii="Times New Roman" w:hAnsi="Times New Roman" w:cs="Times New Roman"/>
          <w:sz w:val="28"/>
          <w:szCs w:val="28"/>
        </w:rPr>
        <w:t xml:space="preserve"> устного вы</w:t>
      </w:r>
      <w:r w:rsidR="006C7ABF">
        <w:rPr>
          <w:rFonts w:ascii="Times New Roman" w:hAnsi="Times New Roman" w:cs="Times New Roman"/>
          <w:sz w:val="28"/>
          <w:szCs w:val="28"/>
        </w:rPr>
        <w:t xml:space="preserve">ступления, аннотации, рецензии, </w:t>
      </w:r>
      <w:r w:rsidR="00434F38" w:rsidRPr="00277909">
        <w:rPr>
          <w:rFonts w:ascii="Times New Roman" w:hAnsi="Times New Roman" w:cs="Times New Roman"/>
          <w:sz w:val="28"/>
          <w:szCs w:val="28"/>
        </w:rPr>
        <w:t xml:space="preserve">реферата, творческой работы (задание №24) </w:t>
      </w:r>
      <w:r w:rsidRPr="00277909">
        <w:rPr>
          <w:rFonts w:ascii="Times New Roman" w:hAnsi="Times New Roman" w:cs="Times New Roman"/>
          <w:sz w:val="28"/>
          <w:szCs w:val="28"/>
        </w:rPr>
        <w:t xml:space="preserve">. Эти задания при подготовке </w:t>
      </w:r>
      <w:proofErr w:type="gramStart"/>
      <w:r w:rsidRPr="0027790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77909">
        <w:rPr>
          <w:rFonts w:ascii="Times New Roman" w:hAnsi="Times New Roman" w:cs="Times New Roman"/>
          <w:sz w:val="28"/>
          <w:szCs w:val="28"/>
        </w:rPr>
        <w:t xml:space="preserve"> со слабой </w:t>
      </w:r>
      <w:r w:rsidR="008336C3" w:rsidRPr="00277909">
        <w:rPr>
          <w:rFonts w:ascii="Times New Roman" w:hAnsi="Times New Roman" w:cs="Times New Roman"/>
          <w:sz w:val="28"/>
          <w:szCs w:val="28"/>
        </w:rPr>
        <w:t>обществоведческой</w:t>
      </w:r>
      <w:r w:rsidRPr="00277909">
        <w:rPr>
          <w:rFonts w:ascii="Times New Roman" w:hAnsi="Times New Roman" w:cs="Times New Roman"/>
          <w:sz w:val="28"/>
          <w:szCs w:val="28"/>
        </w:rPr>
        <w:t xml:space="preserve"> подготовкой нужно </w:t>
      </w:r>
      <w:r w:rsidRPr="00582A37">
        <w:rPr>
          <w:rFonts w:ascii="Times New Roman" w:hAnsi="Times New Roman" w:cs="Times New Roman"/>
          <w:sz w:val="28"/>
          <w:szCs w:val="28"/>
        </w:rPr>
        <w:t>рассматривать в последнюю очередь.</w:t>
      </w:r>
    </w:p>
    <w:p w:rsidR="00934CA9" w:rsidRPr="00582A37" w:rsidRDefault="009A53A4" w:rsidP="00582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A37">
        <w:rPr>
          <w:rFonts w:ascii="Times New Roman" w:hAnsi="Times New Roman" w:cs="Times New Roman"/>
          <w:sz w:val="28"/>
          <w:szCs w:val="28"/>
        </w:rPr>
        <w:t>Группа наименее подготовленны</w:t>
      </w:r>
      <w:r w:rsidR="00277909" w:rsidRPr="00582A37">
        <w:rPr>
          <w:rFonts w:ascii="Times New Roman" w:hAnsi="Times New Roman" w:cs="Times New Roman"/>
          <w:sz w:val="28"/>
          <w:szCs w:val="28"/>
        </w:rPr>
        <w:t>х участников экзамена (10 человек/</w:t>
      </w:r>
      <w:r w:rsidR="00105B63" w:rsidRPr="00582A37">
        <w:rPr>
          <w:rFonts w:ascii="Times New Roman" w:hAnsi="Times New Roman" w:cs="Times New Roman"/>
          <w:sz w:val="28"/>
          <w:szCs w:val="28"/>
        </w:rPr>
        <w:t>3,7%</w:t>
      </w:r>
      <w:r w:rsidR="00277909" w:rsidRPr="00582A37">
        <w:rPr>
          <w:rFonts w:ascii="Times New Roman" w:hAnsi="Times New Roman" w:cs="Times New Roman"/>
          <w:sz w:val="28"/>
          <w:szCs w:val="28"/>
        </w:rPr>
        <w:t>) продемонстрировала качественное и количественное выполнение заданий менее чем на 42 балла</w:t>
      </w:r>
      <w:r w:rsidRPr="00582A37">
        <w:rPr>
          <w:rFonts w:ascii="Times New Roman" w:hAnsi="Times New Roman" w:cs="Times New Roman"/>
          <w:sz w:val="28"/>
          <w:szCs w:val="28"/>
        </w:rPr>
        <w:t xml:space="preserve"> (соответствует отметке «2»). Выпускники не обладают </w:t>
      </w:r>
      <w:r w:rsidR="00277909" w:rsidRPr="00582A37">
        <w:rPr>
          <w:rFonts w:ascii="Times New Roman" w:hAnsi="Times New Roman" w:cs="Times New Roman"/>
          <w:sz w:val="28"/>
          <w:szCs w:val="28"/>
        </w:rPr>
        <w:t xml:space="preserve">обществоведческими </w:t>
      </w:r>
      <w:r w:rsidRPr="00582A37">
        <w:rPr>
          <w:rFonts w:ascii="Times New Roman" w:hAnsi="Times New Roman" w:cs="Times New Roman"/>
          <w:sz w:val="28"/>
          <w:szCs w:val="28"/>
        </w:rPr>
        <w:t xml:space="preserve">умениями на </w:t>
      </w:r>
      <w:r w:rsidR="00277909" w:rsidRPr="00582A37">
        <w:rPr>
          <w:rFonts w:ascii="Times New Roman" w:hAnsi="Times New Roman" w:cs="Times New Roman"/>
          <w:sz w:val="28"/>
          <w:szCs w:val="28"/>
        </w:rPr>
        <w:t xml:space="preserve">требуемом </w:t>
      </w:r>
      <w:r w:rsidRPr="00582A37">
        <w:rPr>
          <w:rFonts w:ascii="Times New Roman" w:hAnsi="Times New Roman" w:cs="Times New Roman"/>
          <w:sz w:val="28"/>
          <w:szCs w:val="28"/>
        </w:rPr>
        <w:t xml:space="preserve">уровне, не владеют устойчивыми умениями </w:t>
      </w:r>
      <w:r w:rsidR="00277909" w:rsidRPr="00582A37">
        <w:rPr>
          <w:rFonts w:ascii="Times New Roman" w:hAnsi="Times New Roman" w:cs="Times New Roman"/>
          <w:sz w:val="28"/>
          <w:szCs w:val="28"/>
        </w:rPr>
        <w:t>анализа, характеристики и выявления необходимой обществоведческой информации</w:t>
      </w:r>
      <w:proofErr w:type="gramStart"/>
      <w:r w:rsidR="00277909" w:rsidRPr="00582A37">
        <w:rPr>
          <w:rFonts w:ascii="Times New Roman" w:hAnsi="Times New Roman" w:cs="Times New Roman"/>
          <w:sz w:val="28"/>
          <w:szCs w:val="28"/>
        </w:rPr>
        <w:t xml:space="preserve"> </w:t>
      </w:r>
      <w:r w:rsidRPr="00582A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2A37">
        <w:rPr>
          <w:rFonts w:ascii="Times New Roman" w:hAnsi="Times New Roman" w:cs="Times New Roman"/>
          <w:sz w:val="28"/>
          <w:szCs w:val="28"/>
        </w:rPr>
        <w:t xml:space="preserve"> Участники экзамена, относящиеся </w:t>
      </w:r>
      <w:r w:rsidR="00277909" w:rsidRPr="00582A37">
        <w:rPr>
          <w:rFonts w:ascii="Times New Roman" w:hAnsi="Times New Roman" w:cs="Times New Roman"/>
          <w:sz w:val="28"/>
          <w:szCs w:val="28"/>
        </w:rPr>
        <w:t xml:space="preserve">к другой </w:t>
      </w:r>
      <w:r w:rsidRPr="00582A37">
        <w:rPr>
          <w:rFonts w:ascii="Times New Roman" w:hAnsi="Times New Roman" w:cs="Times New Roman"/>
          <w:sz w:val="28"/>
          <w:szCs w:val="28"/>
        </w:rPr>
        <w:t>группе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(87 человек/32,3%)</w:t>
      </w:r>
      <w:r w:rsidRPr="00582A37">
        <w:rPr>
          <w:rFonts w:ascii="Times New Roman" w:hAnsi="Times New Roman" w:cs="Times New Roman"/>
          <w:sz w:val="28"/>
          <w:szCs w:val="28"/>
        </w:rPr>
        <w:t>, выполняют</w:t>
      </w:r>
      <w:r w:rsidR="00277909" w:rsidRPr="00582A37">
        <w:rPr>
          <w:rFonts w:ascii="Times New Roman" w:hAnsi="Times New Roman" w:cs="Times New Roman"/>
          <w:sz w:val="28"/>
          <w:szCs w:val="28"/>
        </w:rPr>
        <w:t xml:space="preserve"> количественно и качественно задания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на уровне достижения 42 баллов, но менее 61 балла</w:t>
      </w:r>
      <w:r w:rsidR="00277909" w:rsidRPr="00582A37">
        <w:rPr>
          <w:rFonts w:ascii="Times New Roman" w:hAnsi="Times New Roman" w:cs="Times New Roman"/>
          <w:sz w:val="28"/>
          <w:szCs w:val="28"/>
        </w:rPr>
        <w:t xml:space="preserve"> </w:t>
      </w:r>
      <w:r w:rsidRPr="00582A37">
        <w:rPr>
          <w:rFonts w:ascii="Times New Roman" w:hAnsi="Times New Roman" w:cs="Times New Roman"/>
          <w:sz w:val="28"/>
          <w:szCs w:val="28"/>
        </w:rPr>
        <w:t xml:space="preserve"> (соответствует отметке «3»). Как правило, это задания, требующие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представления и применения знаний и понимания обществоведческих понятий и поиска социальной информации в источниках</w:t>
      </w:r>
      <w:r w:rsidRPr="00582A37">
        <w:rPr>
          <w:rFonts w:ascii="Times New Roman" w:hAnsi="Times New Roman" w:cs="Times New Roman"/>
          <w:sz w:val="28"/>
          <w:szCs w:val="28"/>
        </w:rPr>
        <w:t>. Экзаменуемые с данным уровне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м подготовки обычно </w:t>
      </w:r>
      <w:r w:rsidRPr="00582A37">
        <w:rPr>
          <w:rFonts w:ascii="Times New Roman" w:hAnsi="Times New Roman" w:cs="Times New Roman"/>
          <w:sz w:val="28"/>
          <w:szCs w:val="28"/>
        </w:rPr>
        <w:t>испытыв</w:t>
      </w:r>
      <w:r w:rsidR="00105B63" w:rsidRPr="00582A37">
        <w:rPr>
          <w:rFonts w:ascii="Times New Roman" w:hAnsi="Times New Roman" w:cs="Times New Roman"/>
          <w:sz w:val="28"/>
          <w:szCs w:val="28"/>
        </w:rPr>
        <w:t>ают затруднения при выполнении заданий по характеристики и анализу с научной позиции социальных объектов, а так же объяснение их внутренних и внешних связей</w:t>
      </w:r>
      <w:r w:rsidRPr="00582A37">
        <w:rPr>
          <w:rFonts w:ascii="Times New Roman" w:hAnsi="Times New Roman" w:cs="Times New Roman"/>
          <w:sz w:val="28"/>
          <w:szCs w:val="28"/>
        </w:rPr>
        <w:t xml:space="preserve">. Для определения образовательной траектории данных </w:t>
      </w:r>
      <w:r w:rsidRPr="00582A37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необходимо выявить образовательные дефициты в разделах предметного курса. Для обучения школьников со слабой </w:t>
      </w:r>
      <w:r w:rsidR="00105B63" w:rsidRPr="00582A37">
        <w:rPr>
          <w:rFonts w:ascii="Times New Roman" w:hAnsi="Times New Roman" w:cs="Times New Roman"/>
          <w:sz w:val="28"/>
          <w:szCs w:val="28"/>
        </w:rPr>
        <w:t>обществоведческой</w:t>
      </w:r>
      <w:r w:rsidRPr="00582A37">
        <w:rPr>
          <w:rFonts w:ascii="Times New Roman" w:hAnsi="Times New Roman" w:cs="Times New Roman"/>
          <w:sz w:val="28"/>
          <w:szCs w:val="28"/>
        </w:rPr>
        <w:t xml:space="preserve"> подготовкой в первую очередь нужно обратить внимание на задания с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результатами выполнения свыше 8</w:t>
      </w:r>
      <w:r w:rsidRPr="00582A37">
        <w:rPr>
          <w:rFonts w:ascii="Times New Roman" w:hAnsi="Times New Roman" w:cs="Times New Roman"/>
          <w:sz w:val="28"/>
          <w:szCs w:val="28"/>
        </w:rPr>
        <w:t>0%: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задания №9, №15, №17</w:t>
      </w:r>
      <w:r w:rsidRPr="00582A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82A37">
        <w:rPr>
          <w:rFonts w:ascii="Times New Roman" w:hAnsi="Times New Roman" w:cs="Times New Roman"/>
          <w:sz w:val="28"/>
          <w:szCs w:val="28"/>
        </w:rPr>
        <w:t xml:space="preserve">Для обеспечения прохождения аттестационного рубежа нужно обязательно рассматривать задания, выполнение </w:t>
      </w:r>
      <w:r w:rsidR="00105B63" w:rsidRPr="00582A37">
        <w:rPr>
          <w:rFonts w:ascii="Times New Roman" w:hAnsi="Times New Roman" w:cs="Times New Roman"/>
          <w:sz w:val="28"/>
          <w:szCs w:val="28"/>
        </w:rPr>
        <w:t>которых находится в диапазоне 70</w:t>
      </w:r>
      <w:r w:rsidRPr="00582A37">
        <w:rPr>
          <w:rFonts w:ascii="Times New Roman" w:hAnsi="Times New Roman" w:cs="Times New Roman"/>
          <w:sz w:val="28"/>
          <w:szCs w:val="28"/>
        </w:rPr>
        <w:t>–90%:</w:t>
      </w:r>
      <w:r w:rsidR="00105B63" w:rsidRPr="00582A37">
        <w:rPr>
          <w:rFonts w:ascii="Times New Roman" w:hAnsi="Times New Roman" w:cs="Times New Roman"/>
          <w:sz w:val="28"/>
          <w:szCs w:val="28"/>
        </w:rPr>
        <w:t xml:space="preserve"> </w:t>
      </w:r>
      <w:r w:rsidR="00582A37" w:rsidRPr="00582A37">
        <w:rPr>
          <w:rFonts w:ascii="Times New Roman" w:hAnsi="Times New Roman" w:cs="Times New Roman"/>
          <w:bCs/>
          <w:sz w:val="28"/>
          <w:szCs w:val="28"/>
        </w:rPr>
        <w:t>задания на знание и понимание</w:t>
      </w:r>
      <w:r w:rsidR="00582A37" w:rsidRPr="00582A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82A37" w:rsidRPr="00582A37">
        <w:rPr>
          <w:rFonts w:ascii="Times New Roman" w:hAnsi="Times New Roman" w:cs="Times New Roman"/>
          <w:sz w:val="28"/>
          <w:szCs w:val="28"/>
        </w:rPr>
        <w:t>биосоциальной</w:t>
      </w:r>
      <w:proofErr w:type="spellEnd"/>
      <w:r w:rsidR="00582A37" w:rsidRPr="00582A37">
        <w:rPr>
          <w:rFonts w:ascii="Times New Roman" w:hAnsi="Times New Roman" w:cs="Times New Roman"/>
          <w:sz w:val="28"/>
          <w:szCs w:val="28"/>
        </w:rPr>
        <w:t xml:space="preserve"> сущности человека; основных этапов и факторов социализации личности; места и роли человека в системе общественных отношений; закономерностей развития общества как сложной самоорганизующейся системы; тенденций развития общества в целом как сложной динамичной системы, а также важнейших социальных институтов;</w:t>
      </w:r>
      <w:proofErr w:type="gramEnd"/>
      <w:r w:rsidR="00582A37" w:rsidRPr="00582A37">
        <w:rPr>
          <w:rFonts w:ascii="Times New Roman" w:hAnsi="Times New Roman" w:cs="Times New Roman"/>
          <w:sz w:val="28"/>
          <w:szCs w:val="28"/>
        </w:rPr>
        <w:t xml:space="preserve"> основные социальные институты и процессы; необходимости регулирования общественных отношений, сущности социальных норм, механизмов правового регулирования; особенностей социально-гуманитарного познания (задание №1), </w:t>
      </w:r>
      <w:r w:rsidR="00582A37" w:rsidRPr="00582A37">
        <w:rPr>
          <w:rFonts w:ascii="Times New Roman" w:hAnsi="Times New Roman" w:cs="Times New Roman"/>
          <w:bCs/>
          <w:sz w:val="28"/>
          <w:szCs w:val="28"/>
        </w:rPr>
        <w:t xml:space="preserve">задания по применению </w:t>
      </w:r>
      <w:r w:rsidR="00582A37" w:rsidRPr="00582A37">
        <w:rPr>
          <w:rFonts w:ascii="Times New Roman" w:hAnsi="Times New Roman" w:cs="Times New Roman"/>
          <w:sz w:val="28"/>
          <w:szCs w:val="28"/>
        </w:rPr>
        <w:t xml:space="preserve">социально-экономических и гуманитарных знаний в процессе решения познавательных задач по актуальным социальным проблемам (задание №7 и задание №16),  задания с  </w:t>
      </w:r>
      <w:r w:rsidR="00582A37" w:rsidRPr="00582A37">
        <w:rPr>
          <w:rFonts w:ascii="Times New Roman" w:hAnsi="Times New Roman" w:cs="Times New Roman"/>
          <w:bCs/>
          <w:sz w:val="28"/>
          <w:szCs w:val="28"/>
        </w:rPr>
        <w:t xml:space="preserve">характеристикой </w:t>
      </w:r>
      <w:r w:rsidR="00582A37" w:rsidRPr="00582A37">
        <w:rPr>
          <w:rFonts w:ascii="Times New Roman" w:hAnsi="Times New Roman" w:cs="Times New Roman"/>
          <w:sz w:val="28"/>
          <w:szCs w:val="28"/>
        </w:rPr>
        <w:t xml:space="preserve">с научных позиций основные социальные объектов, их места и значения в жизни общества как целостной системы (задание №8). </w:t>
      </w:r>
    </w:p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2A37" w:rsidRDefault="00582A37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C7ABF" w:rsidRDefault="006C7ABF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5125C" w:rsidRDefault="00817C5A" w:rsidP="00817C5A">
      <w:pPr>
        <w:spacing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C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Рекомендации </w:t>
      </w:r>
      <w:r w:rsidR="004A199A">
        <w:rPr>
          <w:rFonts w:ascii="Times New Roman" w:eastAsia="Calibri" w:hAnsi="Times New Roman" w:cs="Times New Roman"/>
          <w:b/>
          <w:sz w:val="28"/>
          <w:szCs w:val="28"/>
        </w:rPr>
        <w:t>по совершенствованию организации и методики преподавания предмета обществознание Поволжского образовательного округа на основе выявленных типичных затруднений и ошибок</w:t>
      </w:r>
    </w:p>
    <w:p w:rsidR="00234E97" w:rsidRPr="00A74FB0" w:rsidRDefault="00234E9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>По традиции,</w:t>
      </w:r>
      <w:r w:rsidR="00582A37" w:rsidRPr="00A74FB0">
        <w:rPr>
          <w:rFonts w:ascii="Times New Roman" w:hAnsi="Times New Roman" w:cs="Times New Roman"/>
          <w:sz w:val="28"/>
          <w:szCs w:val="28"/>
        </w:rPr>
        <w:t xml:space="preserve"> необходимо обратить внимание</w:t>
      </w:r>
      <w:r w:rsidRPr="00A74FB0">
        <w:rPr>
          <w:rFonts w:ascii="Times New Roman" w:hAnsi="Times New Roman" w:cs="Times New Roman"/>
          <w:sz w:val="28"/>
          <w:szCs w:val="28"/>
        </w:rPr>
        <w:t xml:space="preserve"> на три аспекта: диагностика и постановка реалистичных целей в изучении предмета и подготовке к экзамену, освоение ключевых понятий обществоведческого курса и развитие </w:t>
      </w:r>
      <w:proofErr w:type="spellStart"/>
      <w:r w:rsidRPr="00A74FB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74FB0">
        <w:rPr>
          <w:rFonts w:ascii="Times New Roman" w:hAnsi="Times New Roman" w:cs="Times New Roman"/>
          <w:sz w:val="28"/>
          <w:szCs w:val="28"/>
        </w:rPr>
        <w:t xml:space="preserve"> умений.</w:t>
      </w:r>
      <w:r w:rsidR="00582A37" w:rsidRPr="00A74FB0">
        <w:rPr>
          <w:rFonts w:ascii="Times New Roman" w:hAnsi="Times New Roman" w:cs="Times New Roman"/>
          <w:sz w:val="28"/>
          <w:szCs w:val="28"/>
        </w:rPr>
        <w:t xml:space="preserve"> Поэтому целесообразно вместе с учениками, рискующими не преодолеть границу минимального балла, проанализировать кодификатор элементов содержания, проверяемых на ЕГЭ по обществознанию, и выявить по каждому разделу курса вопросы, освоенные хотя бы на уровне идентификации ключевых признаков понятия и функций социальных объектов, а также темы, которые не освоены в принципе. В дальнейшем рекомендуется отрабатывать важнейшие из неосвоенных понятий, систематизировать имеющиеся знания и устанавливать связи изученного и нового материала. Целью является освоение ключевых понятий по всем разделам обществоведческого курса хотя бы на уровне распознавания понятий по определению (и наоборот), единичных признаков и конкретных проявлений. Показателем ее достижения может стать выполнение на 1 балл заданий 2, 5, 8, 10, 14, проверяющих умение характеризовать с научных позиций основные социальные объекты, не по отдельным сюжетам, а по каждому КЭС.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FB0">
        <w:rPr>
          <w:rFonts w:ascii="Times New Roman" w:hAnsi="Times New Roman" w:cs="Times New Roman"/>
          <w:sz w:val="28"/>
          <w:szCs w:val="28"/>
        </w:rPr>
        <w:t>При работе настоятельно рекомендуем обращать внимание на то, как в учебниках из федерального перечня называются: виды потребностей, сферы (подсистемы) общественной жизни, формы чувственного и рационального познания, методы научного познания; виды (типы) культуры, типы обществ, факторы производства и факторные доходы, виды инфляции, типы безработицы, критерии социальной стратификации, подсистемы политической системы общества, типы политического лидерства.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Подчеркнем, что речь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идет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прежде всего о названиях указанных понятий. </w:t>
      </w:r>
      <w:r w:rsidRPr="00A74FB0">
        <w:rPr>
          <w:rFonts w:ascii="Times New Roman" w:hAnsi="Times New Roman" w:cs="Times New Roman"/>
          <w:sz w:val="28"/>
          <w:szCs w:val="28"/>
        </w:rPr>
        <w:lastRenderedPageBreak/>
        <w:t>«Обществознание» – это учебный предмет с определенным понятийным аппаратом, владение которым выпускники должны продемонстрировать на экзамене, – владение понятийным аппаратом, а не умение подбора синонимов. Оговоримся сразу, что речь не идет о тех случаях, когда в обществознании используются разные названия того или иного объекта социальной действительности, например: «традиционная/патриархальная семья», «идеальные/духовные потребности». Не следует выхолащивать теоретическое содержание учебного предмета, подменяя научные знания бытовыми представлениями.</w:t>
      </w:r>
    </w:p>
    <w:p w:rsidR="00234E9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Подчеркнем также важность работы с текстом Конституции Российской Федерации. При разборе задания 23, проверяющего знание и понимание ценностей, принципов и норм, закрепленных Конституцией Российской Федерации, необходимо учитывать, что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ЕГЭ данное задание представлено двумя моделями.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Рекомендуем отработать с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такой алгоритм выполнения задания 23 (независимо от модели). 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1. Внимательно прочитайте и проанализируйте условие задания. 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2. Установите количество элементов ответа, позволяющих получить максимальный балл. 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3. Приведите требуемое количество своих объяснений (подтверждений и т.п.) / свое объяснение по каждому пункту задания. 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4. Проверьте свои ответы на корректность и соответствие Конституции Российской Федерации. </w:t>
      </w:r>
    </w:p>
    <w:p w:rsidR="004D6D1A" w:rsidRPr="00A74FB0" w:rsidRDefault="004D6D1A" w:rsidP="004D6D1A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>А</w:t>
      </w:r>
      <w:r w:rsidR="00582A37" w:rsidRPr="00A74FB0">
        <w:rPr>
          <w:rFonts w:ascii="Times New Roman" w:hAnsi="Times New Roman" w:cs="Times New Roman"/>
          <w:sz w:val="28"/>
          <w:szCs w:val="28"/>
        </w:rPr>
        <w:t xml:space="preserve">ктуально совершенствование </w:t>
      </w:r>
      <w:proofErr w:type="spellStart"/>
      <w:r w:rsidR="00582A37" w:rsidRPr="00A74FB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582A37" w:rsidRPr="00A74FB0">
        <w:rPr>
          <w:rFonts w:ascii="Times New Roman" w:hAnsi="Times New Roman" w:cs="Times New Roman"/>
          <w:sz w:val="28"/>
          <w:szCs w:val="28"/>
        </w:rPr>
        <w:t xml:space="preserve"> умений, связанных с чтением, адекватным пониманием и извлечением информации из прочитанного текста. Целесообразно развивать данную группу умений при работе с текстом учебника (из федерального перечня учебников, допущенных к использованию при реализации имеющих государственную аккредитацию образовательных программ среднего общего образования; </w:t>
      </w:r>
      <w:proofErr w:type="gramStart"/>
      <w:r w:rsidR="00582A37" w:rsidRPr="00A74FB0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582A37" w:rsidRPr="00A74FB0">
        <w:rPr>
          <w:rFonts w:ascii="Times New Roman" w:hAnsi="Times New Roman" w:cs="Times New Roman"/>
          <w:sz w:val="28"/>
          <w:szCs w:val="28"/>
        </w:rPr>
        <w:t xml:space="preserve">., например, </w:t>
      </w:r>
      <w:hyperlink r:id="rId7" w:history="1">
        <w:r w:rsidRPr="00A74FB0">
          <w:rPr>
            <w:rStyle w:val="a8"/>
            <w:rFonts w:ascii="Times New Roman" w:hAnsi="Times New Roman" w:cs="Times New Roman"/>
            <w:sz w:val="28"/>
            <w:szCs w:val="28"/>
          </w:rPr>
          <w:t>https://fpu.edu.ru/</w:t>
        </w:r>
      </w:hyperlink>
      <w:r w:rsidR="00582A37" w:rsidRPr="00A74FB0">
        <w:rPr>
          <w:rFonts w:ascii="Times New Roman" w:hAnsi="Times New Roman" w:cs="Times New Roman"/>
          <w:sz w:val="28"/>
          <w:szCs w:val="28"/>
        </w:rPr>
        <w:t xml:space="preserve">). Рекомендуем использовать в работе один из </w:t>
      </w:r>
      <w:r w:rsidR="00582A37" w:rsidRPr="00A74FB0">
        <w:rPr>
          <w:rFonts w:ascii="Times New Roman" w:hAnsi="Times New Roman" w:cs="Times New Roman"/>
          <w:sz w:val="28"/>
          <w:szCs w:val="28"/>
        </w:rPr>
        <w:lastRenderedPageBreak/>
        <w:t xml:space="preserve">традиционных приемов обучения – комментированное чтение параграфов учебника с формулированием основных идей и ответом на вопросы по содержанию прочитанного в конце каждого параграфа. При этом советуем не отказываться и от составления сложного плана параграфа с акцентированием внимания на логике подачи материала в учебнике, выделяемых автором пунктов и подпунктов. </w:t>
      </w:r>
      <w:proofErr w:type="gramStart"/>
      <w:r w:rsidR="00582A37" w:rsidRPr="00A74FB0">
        <w:rPr>
          <w:rFonts w:ascii="Times New Roman" w:hAnsi="Times New Roman" w:cs="Times New Roman"/>
          <w:sz w:val="28"/>
          <w:szCs w:val="28"/>
        </w:rPr>
        <w:t>Также советуем задавать обучающимся по содержанию прочитанного вопросы не только на извлечение информации, но и на привлечение наиболее значимых для конкретной темы контекстных знаний, примеров из других учебных предметов, актуальных фактов жизни российского общества и личного социального опыта обучающихся.</w:t>
      </w:r>
      <w:proofErr w:type="gramEnd"/>
      <w:r w:rsidR="00582A37" w:rsidRPr="00A74FB0">
        <w:rPr>
          <w:rFonts w:ascii="Times New Roman" w:hAnsi="Times New Roman" w:cs="Times New Roman"/>
          <w:sz w:val="28"/>
          <w:szCs w:val="28"/>
        </w:rPr>
        <w:t xml:space="preserve"> Предполагаем, что такая систематическая работа позволит более успешно не только выполнять задания 17, 18, но и давать пусть неполные, но правильные ответы на задания 19, 20, 22, 24 и 25. </w:t>
      </w:r>
    </w:p>
    <w:p w:rsidR="004D6D1A" w:rsidRPr="00A74FB0" w:rsidRDefault="00582A37" w:rsidP="004D6D1A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Целесообразно обратить внимание на развитие у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умения осуществлять поиск социальной информации, представленной в виде: – таблицы/диаграммы (задание 9). </w:t>
      </w:r>
    </w:p>
    <w:p w:rsidR="004D6D1A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>В случае необходимости рекомендуем обратиться к Методическим рекомендациям 2016 г., в которых рассматривались</w:t>
      </w:r>
      <w:r w:rsidR="004D6D1A" w:rsidRPr="00A74FB0">
        <w:rPr>
          <w:rFonts w:ascii="Times New Roman" w:hAnsi="Times New Roman" w:cs="Times New Roman"/>
          <w:sz w:val="28"/>
          <w:szCs w:val="28"/>
        </w:rPr>
        <w:t xml:space="preserve"> приемы развития данного умения</w:t>
      </w:r>
      <w:r w:rsidRPr="00A74F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82A37" w:rsidRPr="00A74FB0" w:rsidRDefault="00582A37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>– графика спроса/предложения (задание 21).</w:t>
      </w:r>
    </w:p>
    <w:p w:rsidR="00234E97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Напомним, что в экзаменационной модели 2022 г задание с кратким ответом на анализ графика спроса и предложения было преобразовано в задание с развернутым ответом.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Задание 21 предполагает анализ графического изображения, иллюстрирующего изменения спроса/предложения. Нужно осуществить анализ предложенной информации и не только указать характер изменения равновесной цены и возможное обстоятельство (фактор), вызвавшее изменение спроса/предложения, отображенное на графике, но и объяснить его влияние применительно к конкретному (указанному в задании) рынку, а </w:t>
      </w:r>
      <w:r w:rsidRPr="00A74FB0">
        <w:rPr>
          <w:rFonts w:ascii="Times New Roman" w:hAnsi="Times New Roman" w:cs="Times New Roman"/>
          <w:sz w:val="28"/>
          <w:szCs w:val="28"/>
        </w:rPr>
        <w:lastRenderedPageBreak/>
        <w:t>также высказать предположение об изменении других показателей при определенном условии и прочих равных.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>Для того чтобы успешно выполнять эти задания, необходимо понимать смысл понятий «спрос» и «предложение», а также знать, какие ценовые и неценовые факторы в принципе могут повлиять на увеличение/сокращение спроса и предложения. Важно понимать, что разделение между факторами спроса и факторами предложения является в значительной мере условным: ряд факторов может влиять как на спрос, так и на предложение (например, сезонность или мода).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Рекомендуем отработать с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 алгоритм выполнения подобных заданий.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1. Внимательно прочитайте и проанализируйте условие задания. Определите, о чем идет речь – об изменении спроса или предложения. (Порой именно невнимательность в первом шаге влечет ошибочное выполнение всего задания.)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2. Определите, произошло увеличение или сокращение спроса/предложения.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3. Установите по графику характер изменения равновесной цены и запишите ответ на первый вопрос.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4. Предположите, что могло вызвать показанное на графике изменение спроса/ предложения. Укажите любое обстоятельство (фактор), которое могло вызвать такое изменение.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5. Объясните влияние этого обстоятельства (фактора) на спрос/предложение применительно к рынку, указанному в тексте задания. Общее объяснение, данное безотносительно к указанному рынку, не будет зачтено при оценивании ответа. 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6. Проанализируйте третий вопрос и дайте на него ответ. Обратите внимание на то, что ответ на третий вопрос предполагает прогноз не связанной с приведенным графиком ситуации на указанном в условии задания рынке. </w:t>
      </w:r>
    </w:p>
    <w:p w:rsid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lastRenderedPageBreak/>
        <w:t>7. Проверьте все пункты своего ответа.</w:t>
      </w:r>
    </w:p>
    <w:p w:rsidR="00A74FB0" w:rsidRPr="00A74FB0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Анализ экзаменационных работ показал, что выпускники с результатами в диапазоне 42–60 </w:t>
      </w:r>
      <w:proofErr w:type="gramStart"/>
      <w:r w:rsidRPr="00A74FB0">
        <w:rPr>
          <w:rFonts w:ascii="Times New Roman" w:hAnsi="Times New Roman" w:cs="Times New Roman"/>
          <w:sz w:val="28"/>
          <w:szCs w:val="28"/>
        </w:rPr>
        <w:t>т.б</w:t>
      </w:r>
      <w:proofErr w:type="gramEnd"/>
      <w:r w:rsidRPr="00A74FB0">
        <w:rPr>
          <w:rFonts w:ascii="Times New Roman" w:hAnsi="Times New Roman" w:cs="Times New Roman"/>
          <w:sz w:val="28"/>
          <w:szCs w:val="28"/>
        </w:rPr>
        <w:t xml:space="preserve">. не понимают разницы между требованиями заданий 19 и 20, в частности не различают примеры и аргументы (объяснения, обоснования и т.п.). </w:t>
      </w:r>
    </w:p>
    <w:p w:rsidR="00A74FB0" w:rsidRPr="00033199" w:rsidRDefault="00A74FB0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FB0">
        <w:rPr>
          <w:rFonts w:ascii="Times New Roman" w:hAnsi="Times New Roman" w:cs="Times New Roman"/>
          <w:sz w:val="28"/>
          <w:szCs w:val="28"/>
        </w:rPr>
        <w:t xml:space="preserve">Рекомендуем обратить внимание обучающихся на то, что, выполняя задание 19, нужно с помощью примеров уточнить, конкретизировать какие-то обобщенные положения, характеристики и т.п. При этом под примером мы подразумеваем локализуемые во времени и пространстве конкретное явление, действие, факт/случай (реальные или смоделированные), приводимые для конкретизации / в подтверждение или опровержение и т.п. какого-либо общего положения. Выполняя задние 20, необходимо выделить и зафиксировать относительно устойчивые, инвариантные свойства тех или иных социальных объектов, явлений, включая их взаимодействия. Суждения (аргументы, объяснения) должны содержать элементы обобщения. В сравнении с заданием 19 они должны быть более широкого объема, но менее конкретного, обобщенного содержания. Подчеркнем, что это формальные требования к элементам ответов на соответствующие задания, которые должны быть соблюдены для того, чтобы участник экзамена мог претендовать на получение балла, превышающего 0. При этом речь идет не о регламентации или каком-либо ограничении содержательного поля </w:t>
      </w:r>
      <w:r w:rsidRPr="00033199">
        <w:rPr>
          <w:rFonts w:ascii="Times New Roman" w:hAnsi="Times New Roman" w:cs="Times New Roman"/>
          <w:sz w:val="28"/>
          <w:szCs w:val="28"/>
        </w:rPr>
        <w:t>используемых примеров или аргументов.</w:t>
      </w:r>
    </w:p>
    <w:p w:rsidR="00E81961" w:rsidRDefault="00E81961" w:rsidP="00B9210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199">
        <w:rPr>
          <w:rFonts w:ascii="Times New Roman" w:hAnsi="Times New Roman" w:cs="Times New Roman"/>
          <w:sz w:val="28"/>
          <w:szCs w:val="28"/>
        </w:rPr>
        <w:t xml:space="preserve">Достижение соответствующих предметных результатов в определенной мере обусловлено достижением следующих </w:t>
      </w:r>
      <w:proofErr w:type="spellStart"/>
      <w:r w:rsidRPr="0003319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33199">
        <w:rPr>
          <w:rFonts w:ascii="Times New Roman" w:hAnsi="Times New Roman" w:cs="Times New Roman"/>
          <w:sz w:val="28"/>
          <w:szCs w:val="28"/>
        </w:rPr>
        <w:t xml:space="preserve"> результатов: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</w:t>
      </w:r>
      <w:r w:rsidRPr="00033199">
        <w:rPr>
          <w:rFonts w:ascii="Times New Roman" w:hAnsi="Times New Roman" w:cs="Times New Roman"/>
          <w:sz w:val="28"/>
          <w:szCs w:val="28"/>
        </w:rPr>
        <w:lastRenderedPageBreak/>
        <w:t xml:space="preserve">умение ориентироваться в различных источниках информации, критически оценивать и интерпретировать информацию, получаемую из различных источников. При этом </w:t>
      </w:r>
      <w:r w:rsidR="00033199" w:rsidRPr="00033199">
        <w:rPr>
          <w:rFonts w:ascii="Times New Roman" w:hAnsi="Times New Roman" w:cs="Times New Roman"/>
          <w:sz w:val="28"/>
          <w:szCs w:val="28"/>
        </w:rPr>
        <w:t>выпускники</w:t>
      </w:r>
      <w:r w:rsidRPr="00033199">
        <w:rPr>
          <w:rFonts w:ascii="Times New Roman" w:hAnsi="Times New Roman" w:cs="Times New Roman"/>
          <w:sz w:val="28"/>
          <w:szCs w:val="28"/>
        </w:rPr>
        <w:t xml:space="preserve"> не всегда ясно, логично и точно излагают свою точку зрения.</w:t>
      </w:r>
    </w:p>
    <w:p w:rsidR="00033199" w:rsidRPr="001202FB" w:rsidRDefault="00033199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2FB">
        <w:rPr>
          <w:rFonts w:ascii="Times New Roman" w:hAnsi="Times New Roman" w:cs="Times New Roman"/>
          <w:sz w:val="28"/>
          <w:szCs w:val="28"/>
        </w:rPr>
        <w:t>Методическую помощь учителям и обучающимся при подготовке к ЕГЭ могут оказать материалы с сайта ФИПИ (</w:t>
      </w:r>
      <w:hyperlink r:id="rId8" w:history="1">
        <w:r w:rsidRPr="001202FB">
          <w:rPr>
            <w:rStyle w:val="a8"/>
            <w:rFonts w:ascii="Times New Roman" w:hAnsi="Times New Roman" w:cs="Times New Roman"/>
            <w:sz w:val="28"/>
            <w:szCs w:val="28"/>
          </w:rPr>
          <w:t>www.fipi.ru</w:t>
        </w:r>
      </w:hyperlink>
      <w:proofErr w:type="gramStart"/>
      <w:r w:rsidRPr="001202F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1202F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документы, определяющие структуру и содержание КИМ ЕГЭ 2023 г.;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открытый банк заданий ЕГЭ20;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навигатор самостоятельной подготовки к ЕГЭ (</w:t>
      </w:r>
      <w:proofErr w:type="spellStart"/>
      <w:r w:rsidRPr="001202FB">
        <w:rPr>
          <w:sz w:val="28"/>
          <w:szCs w:val="28"/>
        </w:rPr>
        <w:t>fipi.ru</w:t>
      </w:r>
      <w:proofErr w:type="spellEnd"/>
      <w:r w:rsidRPr="001202FB">
        <w:rPr>
          <w:sz w:val="28"/>
          <w:szCs w:val="28"/>
        </w:rPr>
        <w:t>);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учебно-методические материалы для председателей и членов региональных</w:t>
      </w:r>
      <w:r w:rsidRPr="001202FB">
        <w:rPr>
          <w:sz w:val="28"/>
          <w:szCs w:val="28"/>
        </w:rPr>
        <w:sym w:font="Symbol" w:char="F02D"/>
      </w:r>
      <w:r w:rsidRPr="001202FB">
        <w:rPr>
          <w:sz w:val="28"/>
          <w:szCs w:val="28"/>
        </w:rPr>
        <w:t xml:space="preserve"> предметных комиссий по проверке выполнения заданий с развернутым ответом экзаменационных работ ЕГЭ;  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методические рекомендации на основе анализа типичных ошибок участников</w:t>
      </w:r>
      <w:r w:rsidRPr="001202FB">
        <w:rPr>
          <w:sz w:val="28"/>
          <w:szCs w:val="28"/>
        </w:rPr>
        <w:sym w:font="Symbol" w:char="F02D"/>
      </w:r>
      <w:r w:rsidRPr="001202FB">
        <w:rPr>
          <w:sz w:val="28"/>
          <w:szCs w:val="28"/>
        </w:rPr>
        <w:t xml:space="preserve"> ЕГЭ прошлых лет (2015, 2016, 2017, 2018, 2019, 2020, 2021 гг.);  м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1202FB">
        <w:rPr>
          <w:sz w:val="28"/>
          <w:szCs w:val="28"/>
        </w:rPr>
        <w:t>етодические</w:t>
      </w:r>
      <w:proofErr w:type="spellEnd"/>
      <w:r w:rsidRPr="001202FB">
        <w:rPr>
          <w:sz w:val="28"/>
          <w:szCs w:val="28"/>
        </w:rPr>
        <w:t xml:space="preserve"> рекомендации для учителей по преподаванию учебных предметов </w:t>
      </w:r>
      <w:r w:rsidRPr="001202FB">
        <w:rPr>
          <w:sz w:val="28"/>
          <w:szCs w:val="28"/>
        </w:rPr>
        <w:sym w:font="Symbol" w:char="F02D"/>
      </w:r>
      <w:r w:rsidRPr="001202FB">
        <w:rPr>
          <w:sz w:val="28"/>
          <w:szCs w:val="28"/>
        </w:rPr>
        <w:t xml:space="preserve"> в образовательных </w:t>
      </w:r>
      <w:proofErr w:type="gramStart"/>
      <w:r w:rsidRPr="001202FB">
        <w:rPr>
          <w:sz w:val="28"/>
          <w:szCs w:val="28"/>
        </w:rPr>
        <w:t>организациях</w:t>
      </w:r>
      <w:proofErr w:type="gramEnd"/>
      <w:r w:rsidRPr="001202FB">
        <w:rPr>
          <w:sz w:val="28"/>
          <w:szCs w:val="28"/>
        </w:rPr>
        <w:t xml:space="preserve"> с высокой долей обучающихся с рисками учебной </w:t>
      </w:r>
      <w:proofErr w:type="spellStart"/>
      <w:r w:rsidRPr="001202FB">
        <w:rPr>
          <w:sz w:val="28"/>
          <w:szCs w:val="28"/>
        </w:rPr>
        <w:t>неуспешности</w:t>
      </w:r>
      <w:proofErr w:type="spellEnd"/>
      <w:r w:rsidRPr="001202FB">
        <w:rPr>
          <w:sz w:val="28"/>
          <w:szCs w:val="28"/>
        </w:rPr>
        <w:t xml:space="preserve">. Обществознание;  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>журнал «Педагогические измерения»;</w:t>
      </w:r>
    </w:p>
    <w:p w:rsidR="00033199" w:rsidRPr="001202FB" w:rsidRDefault="00033199" w:rsidP="00033199">
      <w:pPr>
        <w:pStyle w:val="a7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2FB">
        <w:rPr>
          <w:sz w:val="28"/>
          <w:szCs w:val="28"/>
        </w:rPr>
        <w:t xml:space="preserve"> </w:t>
      </w:r>
      <w:proofErr w:type="spellStart"/>
      <w:r w:rsidRPr="001202FB">
        <w:rPr>
          <w:sz w:val="28"/>
          <w:szCs w:val="28"/>
        </w:rPr>
        <w:t>видеоконсультации</w:t>
      </w:r>
      <w:proofErr w:type="spellEnd"/>
      <w:r w:rsidRPr="001202FB">
        <w:rPr>
          <w:sz w:val="28"/>
          <w:szCs w:val="28"/>
        </w:rPr>
        <w:t xml:space="preserve"> для участников ЕГЭ (</w:t>
      </w:r>
      <w:hyperlink r:id="rId9" w:history="1">
        <w:r w:rsidRPr="001202FB">
          <w:rPr>
            <w:rStyle w:val="a8"/>
            <w:sz w:val="28"/>
            <w:szCs w:val="28"/>
          </w:rPr>
          <w:t>https://fipi.ru/ege/videokonsultatsiirazrabotchikov-kim-yege</w:t>
        </w:r>
      </w:hyperlink>
      <w:proofErr w:type="gramStart"/>
      <w:r w:rsidRPr="001202FB">
        <w:rPr>
          <w:sz w:val="28"/>
          <w:szCs w:val="28"/>
        </w:rPr>
        <w:t xml:space="preserve"> )</w:t>
      </w:r>
      <w:proofErr w:type="gramEnd"/>
      <w:r w:rsidRPr="001202FB">
        <w:rPr>
          <w:sz w:val="28"/>
          <w:szCs w:val="28"/>
        </w:rPr>
        <w:t>.</w:t>
      </w:r>
    </w:p>
    <w:p w:rsidR="00E8091E" w:rsidRDefault="00E8091E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91E" w:rsidRDefault="00E8091E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91E" w:rsidRDefault="00E8091E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91E" w:rsidRDefault="00E8091E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C5A" w:rsidRDefault="00033199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темам для обсуждения на методических объединениях учителей-предметников, возможные направления повышения квалификации.</w:t>
      </w:r>
    </w:p>
    <w:p w:rsidR="00033199" w:rsidRDefault="00033199" w:rsidP="0003319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199" w:rsidRPr="00DB35A0" w:rsidRDefault="00033199" w:rsidP="00DB35A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Е</w:t>
      </w:r>
      <w:r w:rsidR="00364EDC" w:rsidRPr="00E95554">
        <w:rPr>
          <w:rFonts w:ascii="Times New Roman" w:eastAsia="Times New Roman" w:hAnsi="Times New Roman" w:cs="Times New Roman"/>
          <w:sz w:val="28"/>
          <w:szCs w:val="28"/>
        </w:rPr>
        <w:t xml:space="preserve">ГЭ по предмету обществознание </w:t>
      </w:r>
      <w:r w:rsidR="00F96CF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64EDC" w:rsidRPr="00106D3B">
        <w:rPr>
          <w:rFonts w:ascii="Times New Roman" w:hAnsi="Times New Roman" w:cs="Times New Roman"/>
          <w:sz w:val="28"/>
          <w:szCs w:val="28"/>
        </w:rPr>
        <w:t>ГБОУ</w:t>
      </w:r>
      <w:r w:rsidR="00106D3B">
        <w:rPr>
          <w:rFonts w:ascii="Times New Roman" w:hAnsi="Times New Roman" w:cs="Times New Roman"/>
          <w:sz w:val="28"/>
          <w:szCs w:val="28"/>
        </w:rPr>
        <w:t>:</w:t>
      </w:r>
      <w:r w:rsidR="000B5F58" w:rsidRPr="000B5F58">
        <w:t xml:space="preserve"> </w:t>
      </w:r>
      <w:proofErr w:type="gramStart"/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>СОШ № 3,</w:t>
      </w:r>
      <w:r w:rsidR="000B5F58" w:rsidRPr="00DB35A0">
        <w:rPr>
          <w:i/>
          <w:u w:val="single"/>
        </w:rPr>
        <w:t xml:space="preserve"> </w:t>
      </w:r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>СОШ № 5 "ОЦ",</w:t>
      </w:r>
      <w:r w:rsidR="000B5F58" w:rsidRPr="00DB35A0">
        <w:rPr>
          <w:i/>
          <w:u w:val="single"/>
        </w:rPr>
        <w:t xml:space="preserve"> </w:t>
      </w:r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СОШ № 7 "ОЦ" г. Новокуйбышевск, СОШ "ОЦ" с. Дубовый Умет, СОШ с. </w:t>
      </w:r>
      <w:proofErr w:type="spellStart"/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>Лопатино</w:t>
      </w:r>
      <w:proofErr w:type="spellEnd"/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0B424A" w:rsidRPr="00DB35A0">
        <w:rPr>
          <w:rFonts w:ascii="Times New Roman" w:hAnsi="Times New Roman" w:cs="Times New Roman"/>
          <w:i/>
          <w:sz w:val="28"/>
          <w:szCs w:val="28"/>
          <w:u w:val="single"/>
        </w:rPr>
        <w:t>СОШ "ОЦ" с. Подъем-Михайловка, СОШ "ОЦ" "Южный город" п. Придорожный</w:t>
      </w:r>
      <w:r w:rsidR="00DB35A0" w:rsidRPr="00DB35A0">
        <w:rPr>
          <w:rFonts w:ascii="Times New Roman" w:hAnsi="Times New Roman" w:cs="Times New Roman"/>
          <w:i/>
          <w:sz w:val="28"/>
          <w:szCs w:val="28"/>
          <w:u w:val="single"/>
        </w:rPr>
        <w:t xml:space="preserve"> м.  р. Волжский</w:t>
      </w:r>
      <w:r w:rsidR="000B5F58" w:rsidRPr="00DB35A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B5F58" w:rsidRPr="00DB35A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64EDC" w:rsidRPr="00DB35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6CFA">
        <w:rPr>
          <w:rFonts w:ascii="Times New Roman" w:hAnsi="Times New Roman" w:cs="Times New Roman"/>
          <w:sz w:val="28"/>
          <w:szCs w:val="28"/>
        </w:rPr>
        <w:t xml:space="preserve">на уроках по данному предмету </w:t>
      </w:r>
      <w:r w:rsidR="009F5E60" w:rsidRPr="000762A9">
        <w:rPr>
          <w:rFonts w:ascii="Times New Roman" w:eastAsia="Times New Roman" w:hAnsi="Times New Roman" w:cs="Times New Roman"/>
          <w:sz w:val="28"/>
          <w:szCs w:val="28"/>
        </w:rPr>
        <w:t>необходимо особое внимание обратить на индивидуальную работу с обучающимися, котор</w:t>
      </w:r>
      <w:r w:rsidR="009F5E60">
        <w:rPr>
          <w:rFonts w:ascii="Times New Roman" w:eastAsia="Times New Roman" w:hAnsi="Times New Roman" w:cs="Times New Roman"/>
          <w:sz w:val="28"/>
          <w:szCs w:val="28"/>
        </w:rPr>
        <w:t xml:space="preserve">ые дают низкий уровень знаний, </w:t>
      </w:r>
      <w:r w:rsidR="009F5E60" w:rsidRPr="000762A9">
        <w:rPr>
          <w:rFonts w:ascii="Times New Roman" w:eastAsia="Times New Roman" w:hAnsi="Times New Roman" w:cs="Times New Roman"/>
          <w:sz w:val="28"/>
          <w:szCs w:val="28"/>
        </w:rPr>
        <w:t xml:space="preserve">по следующим направлениям: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проводить специально организованные занятия по формированию познавательных</w:t>
      </w:r>
      <w:proofErr w:type="gramEnd"/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процессов – внимания, памяти, отдельных мыслительных операций: сравнения, </w:t>
      </w:r>
      <w:r w:rsidR="00DB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анализа,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классификации, обобщения; занятия по формированию учебных навыков: алгоритм решения задачи или работа с ее условием, </w:t>
      </w:r>
      <w:r w:rsidR="00DB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характеристика социальных объектов, применение социальных и гуманитарных знаний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 д. </w:t>
      </w:r>
      <w:proofErr w:type="gramEnd"/>
    </w:p>
    <w:p w:rsidR="00C01781" w:rsidRPr="005F1BE0" w:rsidRDefault="00106D3B" w:rsidP="00CB5D8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1202FB">
        <w:rPr>
          <w:rFonts w:ascii="Times New Roman" w:hAnsi="Times New Roman" w:cs="Times New Roman"/>
          <w:sz w:val="28"/>
          <w:szCs w:val="28"/>
        </w:rPr>
        <w:t>обое внимание при подготовке к Е</w:t>
      </w:r>
      <w:r>
        <w:rPr>
          <w:rFonts w:ascii="Times New Roman" w:hAnsi="Times New Roman" w:cs="Times New Roman"/>
          <w:sz w:val="28"/>
          <w:szCs w:val="28"/>
        </w:rPr>
        <w:t xml:space="preserve">ГЭ по обществознанию </w:t>
      </w:r>
      <w:r w:rsidRPr="001F0521">
        <w:rPr>
          <w:rFonts w:ascii="Times New Roman" w:hAnsi="Times New Roman" w:cs="Times New Roman"/>
          <w:sz w:val="28"/>
          <w:szCs w:val="28"/>
          <w:u w:val="single"/>
        </w:rPr>
        <w:t>по блоку «</w:t>
      </w:r>
      <w:r w:rsidR="001202FB">
        <w:rPr>
          <w:rFonts w:ascii="Times New Roman" w:hAnsi="Times New Roman" w:cs="Times New Roman"/>
          <w:sz w:val="28"/>
          <w:szCs w:val="28"/>
          <w:u w:val="single"/>
        </w:rPr>
        <w:t>Человек и общество</w:t>
      </w:r>
      <w:r w:rsidRPr="001F0521">
        <w:rPr>
          <w:rFonts w:ascii="Times New Roman" w:hAnsi="Times New Roman" w:cs="Times New Roman"/>
          <w:sz w:val="28"/>
          <w:szCs w:val="28"/>
          <w:u w:val="single"/>
        </w:rPr>
        <w:t>» необходимо уделить в ГБОУ</w:t>
      </w:r>
      <w:r w:rsidRPr="00F8329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"Южный город" п. Придорожный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"ОЦ"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Рощинский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с. Подъем-Михайловка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№ 3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№1 "ОЦ"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п. Просвет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Петра-Дубрава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м. р. Волжский,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гимназия № 1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№ 3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>, СОШ № 5 «ОЦ», СОШ №7 «ОЦ», СОШ №8 «ОЦ» г. Новокуйбышевск.</w:t>
      </w:r>
      <w:proofErr w:type="gramEnd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F0521">
        <w:rPr>
          <w:rFonts w:ascii="Times New Roman" w:hAnsi="Times New Roman" w:cs="Times New Roman"/>
          <w:color w:val="000000"/>
          <w:sz w:val="28"/>
          <w:szCs w:val="28"/>
        </w:rPr>
        <w:t xml:space="preserve">Так же более тщательную подготовку </w:t>
      </w:r>
      <w:r w:rsidR="001F0521" w:rsidRPr="001F0521">
        <w:rPr>
          <w:rFonts w:ascii="Times New Roman" w:hAnsi="Times New Roman" w:cs="Times New Roman"/>
          <w:color w:val="000000"/>
          <w:sz w:val="28"/>
          <w:szCs w:val="28"/>
          <w:u w:val="single"/>
        </w:rPr>
        <w:t>по блок</w:t>
      </w:r>
      <w:r w:rsidR="001202FB">
        <w:rPr>
          <w:rFonts w:ascii="Times New Roman" w:hAnsi="Times New Roman" w:cs="Times New Roman"/>
          <w:color w:val="000000"/>
          <w:sz w:val="28"/>
          <w:szCs w:val="28"/>
          <w:u w:val="single"/>
        </w:rPr>
        <w:t>у</w:t>
      </w:r>
      <w:r w:rsidR="001F0521" w:rsidRPr="001F052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1202FB">
        <w:rPr>
          <w:rFonts w:ascii="Times New Roman" w:hAnsi="Times New Roman" w:cs="Times New Roman"/>
          <w:sz w:val="28"/>
          <w:szCs w:val="28"/>
          <w:u w:val="single"/>
        </w:rPr>
        <w:t xml:space="preserve">«Экономика» </w:t>
      </w:r>
      <w:r w:rsidR="001F0521" w:rsidRPr="001F0521">
        <w:rPr>
          <w:rFonts w:ascii="Times New Roman" w:hAnsi="Times New Roman" w:cs="Times New Roman"/>
          <w:sz w:val="28"/>
          <w:szCs w:val="28"/>
          <w:u w:val="single"/>
        </w:rPr>
        <w:t>необходимо проводить в ГБОУ</w:t>
      </w:r>
      <w:r w:rsidR="001F0521">
        <w:rPr>
          <w:rFonts w:ascii="Times New Roman" w:hAnsi="Times New Roman" w:cs="Times New Roman"/>
          <w:sz w:val="28"/>
          <w:szCs w:val="28"/>
        </w:rPr>
        <w:t>: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"Южный город" п. Придорожный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№ 3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м. р. Волжский,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гимназия № 1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№ 3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г. Новокуйбышевск</w:t>
      </w:r>
      <w:r w:rsidR="001F0521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  <w:r w:rsidR="001F05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202FB" w:rsidRPr="001202FB">
        <w:rPr>
          <w:rFonts w:ascii="Times New Roman" w:hAnsi="Times New Roman" w:cs="Times New Roman"/>
          <w:color w:val="000000"/>
          <w:sz w:val="28"/>
          <w:szCs w:val="28"/>
          <w:u w:val="single"/>
        </w:rPr>
        <w:t>По блоку тем «</w:t>
      </w:r>
      <w:r w:rsidR="001202FB">
        <w:rPr>
          <w:rFonts w:ascii="Times New Roman" w:hAnsi="Times New Roman" w:cs="Times New Roman"/>
          <w:color w:val="000000"/>
          <w:sz w:val="28"/>
          <w:szCs w:val="28"/>
          <w:u w:val="single"/>
        </w:rPr>
        <w:t>Политика</w:t>
      </w:r>
      <w:r w:rsidR="001202FB" w:rsidRPr="001202FB">
        <w:rPr>
          <w:rFonts w:ascii="Times New Roman" w:hAnsi="Times New Roman" w:cs="Times New Roman"/>
          <w:color w:val="000000"/>
          <w:sz w:val="28"/>
          <w:szCs w:val="28"/>
          <w:u w:val="single"/>
        </w:rPr>
        <w:t>» необходимо повысить качество работы в ГБОУ</w:t>
      </w:r>
      <w:r w:rsidR="001202F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"Южный город" п. Придорожный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с. Дубовый Умет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с. Подъем-Михайловка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№ 3 п.г.т. </w:t>
      </w:r>
      <w:proofErr w:type="spellStart"/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202FB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п. Просвет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п. </w:t>
      </w:r>
      <w:proofErr w:type="spellStart"/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Черновский</w:t>
      </w:r>
      <w:proofErr w:type="spell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п.г.т. </w:t>
      </w:r>
      <w:proofErr w:type="spellStart"/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Петра-Дубрава</w:t>
      </w:r>
      <w:proofErr w:type="spell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E84FDE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СОШ с. Рождествено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СОШ с. Сухая Вязовка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СОШ с. Черноречье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м. р. Волжский, </w:t>
      </w:r>
      <w:r w:rsidR="00E84FDE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гимназия № 1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E84FDE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№ 3</w:t>
      </w:r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>, СОШ № 5 «ОЦ», СОШ №7</w:t>
      </w:r>
      <w:proofErr w:type="gramEnd"/>
      <w:r w:rsid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«ОЦ», СОШ №8 «ОЦ» г. Новокуйбышевск. </w:t>
      </w:r>
      <w:r w:rsidR="005F1BE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Изменения в подходе к изучению блока тем «Правовое регулирование общественных отношений в Российской Федерации» требуются в ГБОУ: </w:t>
      </w:r>
      <w:r w:rsidR="005F1BE0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СОШ "ОЦ" "Южный город" п. Придорожный</w:t>
      </w:r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Курумоч</w:t>
      </w:r>
      <w:proofErr w:type="spellEnd"/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м. р. Волжский, а так же в ГБОУ СОШ №3 г. Новокуйбышевск. </w:t>
      </w:r>
      <w:r w:rsidR="005F1BE0" w:rsidRPr="005F1BE0">
        <w:rPr>
          <w:rFonts w:ascii="Times New Roman" w:hAnsi="Times New Roman" w:cs="Times New Roman"/>
          <w:color w:val="000000"/>
          <w:sz w:val="28"/>
          <w:szCs w:val="28"/>
          <w:u w:val="single"/>
        </w:rPr>
        <w:t>Особое внимание «Основам Конституционного строя» и работе с Конституцией РФ требуется обратить в ГБОУ</w:t>
      </w:r>
      <w:r w:rsidR="005F1BE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№ 3 п.г.т. </w:t>
      </w:r>
      <w:proofErr w:type="spellStart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СОШ п. Просвет</w:t>
      </w:r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СОШ с. </w:t>
      </w:r>
      <w:proofErr w:type="spellStart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Курумоч</w:t>
      </w:r>
      <w:proofErr w:type="spellEnd"/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СОШ с. </w:t>
      </w:r>
      <w:proofErr w:type="spellStart"/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СОШ с. Черноречье</w:t>
      </w:r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м. р. Волжский и ГБОУ </w:t>
      </w:r>
      <w:r w:rsidR="005F1BE0" w:rsidRPr="005F1BE0">
        <w:rPr>
          <w:rFonts w:ascii="Times New Roman" w:hAnsi="Times New Roman" w:cs="Times New Roman"/>
          <w:i/>
          <w:color w:val="000000"/>
          <w:sz w:val="28"/>
          <w:szCs w:val="28"/>
        </w:rPr>
        <w:t>СОШ № 5 "ОЦ"</w:t>
      </w:r>
      <w:r w:rsidR="005F1B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г. Новокуйбышевск. </w:t>
      </w:r>
      <w:proofErr w:type="gramEnd"/>
    </w:p>
    <w:p w:rsidR="003E6584" w:rsidRPr="00106D3B" w:rsidRDefault="00C01781" w:rsidP="00CB5D8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рассказа, </w:t>
      </w:r>
      <w:r w:rsidR="00106D3B">
        <w:rPr>
          <w:rFonts w:ascii="Times New Roman" w:hAnsi="Times New Roman" w:cs="Times New Roman"/>
          <w:color w:val="000000"/>
          <w:sz w:val="28"/>
          <w:szCs w:val="28"/>
        </w:rPr>
        <w:t>учебной лекции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беседы</w:t>
      </w:r>
      <w:r w:rsidR="00106D3B">
        <w:rPr>
          <w:rFonts w:ascii="Times New Roman" w:hAnsi="Times New Roman" w:cs="Times New Roman"/>
          <w:color w:val="000000"/>
          <w:sz w:val="28"/>
          <w:szCs w:val="28"/>
        </w:rPr>
        <w:t xml:space="preserve">, для изучения данных </w:t>
      </w:r>
      <w:proofErr w:type="gramStart"/>
      <w:r w:rsidR="00106D3B">
        <w:rPr>
          <w:rFonts w:ascii="Times New Roman" w:hAnsi="Times New Roman" w:cs="Times New Roman"/>
          <w:color w:val="000000"/>
          <w:sz w:val="28"/>
          <w:szCs w:val="28"/>
        </w:rPr>
        <w:t>блоков</w:t>
      </w:r>
      <w:proofErr w:type="gramEnd"/>
      <w:r w:rsidR="00106D3B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использовать индуктивные и дедуктивные методы, а так же </w:t>
      </w:r>
      <w:r>
        <w:rPr>
          <w:rFonts w:ascii="Times New Roman" w:hAnsi="Times New Roman" w:cs="Times New Roman"/>
          <w:color w:val="000000"/>
          <w:sz w:val="28"/>
          <w:szCs w:val="28"/>
        </w:rPr>
        <w:t>репродуктивные и проблемно-поисковые методы</w:t>
      </w:r>
      <w:r w:rsidR="003B0D42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64EDC" w:rsidRDefault="00162A16" w:rsidP="00654DE4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В школах</w:t>
      </w:r>
      <w:r w:rsidR="00654D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7B6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3 п.г.т. </w:t>
      </w:r>
      <w:proofErr w:type="spellStart"/>
      <w:r w:rsidR="00B227B6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B227B6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п.г.т. </w:t>
      </w:r>
      <w:proofErr w:type="spellStart"/>
      <w:proofErr w:type="gramStart"/>
      <w:r w:rsidR="00B227B6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Петра-Дубрава</w:t>
      </w:r>
      <w:proofErr w:type="spellEnd"/>
      <w:proofErr w:type="gramEnd"/>
      <w:r w:rsid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B227B6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гимназия № 1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г. Новокуйбышевск</w:t>
      </w:r>
      <w:r w:rsid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61352" w:rsidRPr="00654DE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654DE4" w:rsidRPr="00654DE4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E61352">
        <w:rPr>
          <w:rFonts w:ascii="Times New Roman" w:hAnsi="Times New Roman" w:cs="Times New Roman"/>
          <w:sz w:val="28"/>
          <w:szCs w:val="28"/>
        </w:rPr>
        <w:t>чаще рассматривать</w:t>
      </w:r>
      <w:r w:rsidR="00654DE4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654DE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654DE4">
        <w:rPr>
          <w:rFonts w:ascii="Times New Roman" w:hAnsi="Times New Roman" w:cs="Times New Roman"/>
          <w:sz w:val="28"/>
          <w:szCs w:val="28"/>
        </w:rPr>
        <w:t xml:space="preserve"> задания направленные</w:t>
      </w:r>
      <w:r w:rsidR="00654DE4" w:rsidRPr="00654DE4">
        <w:rPr>
          <w:rFonts w:ascii="Times New Roman" w:hAnsi="Times New Roman" w:cs="Times New Roman"/>
          <w:sz w:val="28"/>
          <w:szCs w:val="28"/>
        </w:rPr>
        <w:t xml:space="preserve"> на </w:t>
      </w:r>
      <w:r w:rsidR="006545DD">
        <w:rPr>
          <w:rFonts w:ascii="Times New Roman" w:hAnsi="Times New Roman" w:cs="Times New Roman"/>
          <w:sz w:val="28"/>
          <w:szCs w:val="28"/>
        </w:rPr>
        <w:t xml:space="preserve">знание и понимание: </w:t>
      </w:r>
      <w:proofErr w:type="spellStart"/>
      <w:r w:rsidR="006545DD">
        <w:rPr>
          <w:rFonts w:ascii="Times New Roman" w:hAnsi="Times New Roman" w:cs="Times New Roman"/>
          <w:sz w:val="28"/>
          <w:szCs w:val="28"/>
        </w:rPr>
        <w:t>биосоциальной</w:t>
      </w:r>
      <w:proofErr w:type="spellEnd"/>
      <w:r w:rsidR="006545DD">
        <w:rPr>
          <w:rFonts w:ascii="Times New Roman" w:hAnsi="Times New Roman" w:cs="Times New Roman"/>
          <w:sz w:val="28"/>
          <w:szCs w:val="28"/>
        </w:rPr>
        <w:t xml:space="preserve"> сущности человека; основных этапов и факторов социализации личности; места и роли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человека в системе общественных отношений; закономер</w:t>
      </w:r>
      <w:r w:rsidR="006545DD">
        <w:rPr>
          <w:rFonts w:ascii="Times New Roman" w:hAnsi="Times New Roman" w:cs="Times New Roman"/>
          <w:sz w:val="28"/>
          <w:szCs w:val="28"/>
        </w:rPr>
        <w:t>ностей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развития общества как сложной самоо</w:t>
      </w:r>
      <w:r w:rsidR="006545DD">
        <w:rPr>
          <w:rFonts w:ascii="Times New Roman" w:hAnsi="Times New Roman" w:cs="Times New Roman"/>
          <w:sz w:val="28"/>
          <w:szCs w:val="28"/>
        </w:rPr>
        <w:t>рганизующейся системы; тенденций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развития общества в целом как сложной динамичной системы, а также важнейших</w:t>
      </w:r>
      <w:r w:rsidR="006545DD">
        <w:rPr>
          <w:rFonts w:ascii="Times New Roman" w:hAnsi="Times New Roman" w:cs="Times New Roman"/>
          <w:sz w:val="28"/>
          <w:szCs w:val="28"/>
        </w:rPr>
        <w:t xml:space="preserve"> социальных институтов; основных социальных институтов и процессов; необходимости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регулирования общественных </w:t>
      </w:r>
      <w:r w:rsidR="006545DD">
        <w:rPr>
          <w:rFonts w:ascii="Times New Roman" w:hAnsi="Times New Roman" w:cs="Times New Roman"/>
          <w:sz w:val="28"/>
          <w:szCs w:val="28"/>
        </w:rPr>
        <w:t>отношений, сущности социальных норм, механизмов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прав</w:t>
      </w:r>
      <w:r w:rsidR="006545DD">
        <w:rPr>
          <w:rFonts w:ascii="Times New Roman" w:hAnsi="Times New Roman" w:cs="Times New Roman"/>
          <w:sz w:val="28"/>
          <w:szCs w:val="28"/>
        </w:rPr>
        <w:t>ового регулирования; особенностей</w:t>
      </w:r>
      <w:r w:rsidR="006545DD" w:rsidRPr="006545DD">
        <w:rPr>
          <w:rFonts w:ascii="Times New Roman" w:hAnsi="Times New Roman" w:cs="Times New Roman"/>
          <w:sz w:val="28"/>
          <w:szCs w:val="28"/>
        </w:rPr>
        <w:t xml:space="preserve"> социально-гуманитарного познания</w:t>
      </w:r>
      <w:r w:rsidR="00654DE4" w:rsidRPr="00654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072B" w:rsidRDefault="00B227B6" w:rsidP="0066072B">
      <w:pPr>
        <w:spacing w:after="0" w:line="360" w:lineRule="auto"/>
        <w:ind w:firstLine="567"/>
        <w:contextualSpacing/>
        <w:jc w:val="both"/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школах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"Южный город" п. Придорожный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B227B6">
        <w:t xml:space="preserve">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Дубовый Умет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Подъем-Михайловка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1 п.г.т.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Стройкерамика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B227B6">
        <w:t xml:space="preserve">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3 п.г.т.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п. Просвет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B227B6">
        <w:t xml:space="preserve">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Курумоч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Черноречье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A91910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гимназия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№</w:t>
      </w:r>
      <w:r w:rsidR="00A91910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 в школах №</w:t>
      </w:r>
      <w:r w:rsidR="00A91910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 №5, №7 г. Новокуйбышевск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66072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</w:t>
      </w:r>
      <w:r w:rsidR="00E61352">
        <w:rPr>
          <w:rFonts w:ascii="Times New Roman" w:hAnsi="Times New Roman" w:cs="Times New Roman"/>
          <w:color w:val="000000"/>
          <w:sz w:val="28"/>
          <w:szCs w:val="28"/>
        </w:rPr>
        <w:t xml:space="preserve">более внимательно подойти к изучению </w:t>
      </w:r>
      <w:r w:rsidR="0066072B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внутренних и внешних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связей (причинно-следственных и функциональных</w:t>
      </w:r>
      <w:r w:rsidRPr="00B227B6">
        <w:rPr>
          <w:rFonts w:ascii="Times New Roman" w:hAnsi="Times New Roman" w:cs="Times New Roman"/>
          <w:color w:val="000000"/>
          <w:sz w:val="28"/>
          <w:szCs w:val="28"/>
        </w:rPr>
        <w:t>) изученных социальных объектов (включая взаимодействия</w:t>
      </w:r>
      <w:r w:rsidR="006607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6072B">
        <w:t xml:space="preserve"> </w:t>
      </w:r>
      <w:proofErr w:type="gramEnd"/>
    </w:p>
    <w:p w:rsidR="00E61352" w:rsidRDefault="00162A16" w:rsidP="0066072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В школах</w:t>
      </w:r>
      <w:r w:rsidR="00E61352" w:rsidRPr="00E6135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Подъем-Михайловка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1 п.г.т. </w:t>
      </w:r>
      <w:proofErr w:type="spellStart"/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Стройкерамика</w:t>
      </w:r>
      <w:proofErr w:type="spellEnd"/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п. Просвет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91910" w:rsidRPr="00B227B6">
        <w:t xml:space="preserve">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 w:rsidR="00A919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1910" w:rsidRPr="00A91910">
        <w:rPr>
          <w:i/>
        </w:rPr>
        <w:t xml:space="preserve"> </w:t>
      </w:r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>, а так же в школах №5 и №7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 г. Новокуйбышевск </w:t>
      </w:r>
      <w:r w:rsidR="00077611">
        <w:rPr>
          <w:rFonts w:ascii="Times New Roman" w:hAnsi="Times New Roman" w:cs="Times New Roman"/>
          <w:color w:val="000000"/>
          <w:sz w:val="28"/>
          <w:szCs w:val="28"/>
        </w:rPr>
        <w:t xml:space="preserve">следует 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более активно </w:t>
      </w:r>
      <w:r w:rsidR="00077611">
        <w:rPr>
          <w:rFonts w:ascii="Times New Roman" w:hAnsi="Times New Roman" w:cs="Times New Roman"/>
          <w:color w:val="000000"/>
          <w:sz w:val="28"/>
          <w:szCs w:val="28"/>
        </w:rPr>
        <w:t xml:space="preserve">включить в работу на уроках задания 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A91910" w:rsidRPr="00A91910">
        <w:rPr>
          <w:rFonts w:ascii="Times New Roman" w:hAnsi="Times New Roman" w:cs="Times New Roman"/>
          <w:color w:val="000000"/>
          <w:sz w:val="28"/>
          <w:szCs w:val="28"/>
        </w:rPr>
        <w:t>на пример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>ами изуче</w:t>
      </w:r>
      <w:r w:rsidR="00A91910" w:rsidRPr="00A9191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ия теоретических положений и понятий </w:t>
      </w:r>
      <w:r w:rsidR="00A91910" w:rsidRPr="00A91910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социально-экономических и гуманитарных наук</w:t>
      </w:r>
      <w:r w:rsidR="00077611" w:rsidRPr="000776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70693" w:rsidRDefault="00162A16" w:rsidP="00934CA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A16">
        <w:rPr>
          <w:rFonts w:ascii="Times New Roman" w:hAnsi="Times New Roman" w:cs="Times New Roman"/>
          <w:i/>
          <w:color w:val="000000"/>
          <w:sz w:val="28"/>
          <w:szCs w:val="28"/>
        </w:rPr>
        <w:t>В школах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91910" w:rsidRPr="001202FB">
        <w:rPr>
          <w:rFonts w:ascii="Times New Roman" w:hAnsi="Times New Roman" w:cs="Times New Roman"/>
          <w:i/>
          <w:color w:val="000000"/>
          <w:sz w:val="28"/>
          <w:szCs w:val="28"/>
        </w:rPr>
        <w:t>"Южный город" п. Придорожный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Подъем-Михайловка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1 п.г.т. </w:t>
      </w:r>
      <w:proofErr w:type="spellStart"/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Стройкерамика</w:t>
      </w:r>
      <w:proofErr w:type="spellEnd"/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91910" w:rsidRPr="00A91910">
        <w:t xml:space="preserve"> 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№1</w:t>
      </w:r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п.г.т. </w:t>
      </w:r>
      <w:proofErr w:type="spellStart"/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Курумоч</w:t>
      </w:r>
      <w:proofErr w:type="spellEnd"/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A91910"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с. Рождествено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91910" w:rsidRPr="00A91910">
        <w:t xml:space="preserve"> </w:t>
      </w:r>
      <w:r w:rsidR="00A91910" w:rsidRPr="00A91910">
        <w:rPr>
          <w:rFonts w:ascii="Times New Roman" w:hAnsi="Times New Roman" w:cs="Times New Roman"/>
          <w:i/>
          <w:color w:val="000000"/>
          <w:sz w:val="28"/>
          <w:szCs w:val="28"/>
        </w:rPr>
        <w:t>с. Черноречье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A91910"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гимназия № 1</w:t>
      </w:r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>г.</w:t>
      </w:r>
      <w:proofErr w:type="gramEnd"/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Новокуйбышевск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рекомендуется </w:t>
      </w:r>
      <w:r w:rsidR="00934CA9">
        <w:rPr>
          <w:rFonts w:ascii="Times New Roman" w:hAnsi="Times New Roman" w:cs="Times New Roman"/>
          <w:color w:val="000000"/>
          <w:sz w:val="28"/>
          <w:szCs w:val="28"/>
        </w:rPr>
        <w:t>уделить внимание заданиям, кот</w:t>
      </w:r>
      <w:r w:rsidR="00934CA9" w:rsidRPr="00934CA9">
        <w:rPr>
          <w:rFonts w:ascii="Times New Roman" w:hAnsi="Times New Roman" w:cs="Times New Roman"/>
          <w:color w:val="000000"/>
          <w:sz w:val="28"/>
          <w:szCs w:val="28"/>
        </w:rPr>
        <w:t xml:space="preserve">орые </w:t>
      </w:r>
      <w:r w:rsidR="00934CA9" w:rsidRPr="00934CA9">
        <w:rPr>
          <w:rFonts w:ascii="Times New Roman" w:hAnsi="Times New Roman" w:cs="Times New Roman"/>
          <w:sz w:val="28"/>
          <w:szCs w:val="28"/>
        </w:rPr>
        <w:t xml:space="preserve">нацелены </w:t>
      </w:r>
      <w:r w:rsidR="00A91910">
        <w:rPr>
          <w:rFonts w:ascii="Times New Roman" w:hAnsi="Times New Roman" w:cs="Times New Roman"/>
          <w:sz w:val="28"/>
          <w:szCs w:val="28"/>
        </w:rPr>
        <w:t>о</w:t>
      </w:r>
      <w:r w:rsidR="00A91910" w:rsidRPr="00A91910">
        <w:rPr>
          <w:rFonts w:ascii="Times New Roman" w:hAnsi="Times New Roman" w:cs="Times New Roman"/>
          <w:sz w:val="28"/>
          <w:szCs w:val="28"/>
        </w:rPr>
        <w:t>существл</w:t>
      </w:r>
      <w:r w:rsidR="00A91910">
        <w:rPr>
          <w:rFonts w:ascii="Times New Roman" w:hAnsi="Times New Roman" w:cs="Times New Roman"/>
          <w:sz w:val="28"/>
          <w:szCs w:val="28"/>
        </w:rPr>
        <w:t>ение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поиск</w:t>
      </w:r>
      <w:r w:rsidR="00A91910">
        <w:rPr>
          <w:rFonts w:ascii="Times New Roman" w:hAnsi="Times New Roman" w:cs="Times New Roman"/>
          <w:sz w:val="28"/>
          <w:szCs w:val="28"/>
        </w:rPr>
        <w:t>а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социальной информации, представленной в различных знаковых системах (те</w:t>
      </w:r>
      <w:r w:rsidR="00A91910">
        <w:rPr>
          <w:rFonts w:ascii="Times New Roman" w:hAnsi="Times New Roman" w:cs="Times New Roman"/>
          <w:sz w:val="28"/>
          <w:szCs w:val="28"/>
        </w:rPr>
        <w:t>кст, схема, таблица, диаграмма),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извле</w:t>
      </w:r>
      <w:r w:rsidR="00A91910">
        <w:rPr>
          <w:rFonts w:ascii="Times New Roman" w:hAnsi="Times New Roman" w:cs="Times New Roman"/>
          <w:sz w:val="28"/>
          <w:szCs w:val="28"/>
        </w:rPr>
        <w:t>чение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из неадаптированных оригинальных текстов (правовых, научно-популярных</w:t>
      </w:r>
      <w:r w:rsidR="00A91910">
        <w:rPr>
          <w:rFonts w:ascii="Times New Roman" w:hAnsi="Times New Roman" w:cs="Times New Roman"/>
          <w:sz w:val="28"/>
          <w:szCs w:val="28"/>
        </w:rPr>
        <w:t>, публицистических и др.) знаний по заданным темам,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систематиз</w:t>
      </w:r>
      <w:r w:rsidR="00A91910">
        <w:rPr>
          <w:rFonts w:ascii="Times New Roman" w:hAnsi="Times New Roman" w:cs="Times New Roman"/>
          <w:sz w:val="28"/>
          <w:szCs w:val="28"/>
        </w:rPr>
        <w:t>ацию</w:t>
      </w:r>
      <w:r w:rsidR="00A91910" w:rsidRPr="00A91910">
        <w:rPr>
          <w:rFonts w:ascii="Times New Roman" w:hAnsi="Times New Roman" w:cs="Times New Roman"/>
          <w:sz w:val="28"/>
          <w:szCs w:val="28"/>
        </w:rPr>
        <w:t>, анализ</w:t>
      </w:r>
      <w:r w:rsidR="00A91910">
        <w:rPr>
          <w:rFonts w:ascii="Times New Roman" w:hAnsi="Times New Roman" w:cs="Times New Roman"/>
          <w:sz w:val="28"/>
          <w:szCs w:val="28"/>
        </w:rPr>
        <w:t xml:space="preserve"> </w:t>
      </w:r>
      <w:r w:rsidR="00A91910" w:rsidRPr="00A91910">
        <w:rPr>
          <w:rFonts w:ascii="Times New Roman" w:hAnsi="Times New Roman" w:cs="Times New Roman"/>
          <w:sz w:val="28"/>
          <w:szCs w:val="28"/>
        </w:rPr>
        <w:t>и обобщ</w:t>
      </w:r>
      <w:r w:rsidR="00A91910">
        <w:rPr>
          <w:rFonts w:ascii="Times New Roman" w:hAnsi="Times New Roman" w:cs="Times New Roman"/>
          <w:sz w:val="28"/>
          <w:szCs w:val="28"/>
        </w:rPr>
        <w:t>ение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неупорядоченн</w:t>
      </w:r>
      <w:r w:rsidR="00A91910">
        <w:rPr>
          <w:rFonts w:ascii="Times New Roman" w:hAnsi="Times New Roman" w:cs="Times New Roman"/>
          <w:sz w:val="28"/>
          <w:szCs w:val="28"/>
        </w:rPr>
        <w:t>ой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A91910">
        <w:rPr>
          <w:rFonts w:ascii="Times New Roman" w:hAnsi="Times New Roman" w:cs="Times New Roman"/>
          <w:sz w:val="28"/>
          <w:szCs w:val="28"/>
        </w:rPr>
        <w:t>ой информации,</w:t>
      </w:r>
      <w:r w:rsidR="00A91910" w:rsidRPr="00A91910">
        <w:rPr>
          <w:rFonts w:ascii="Times New Roman" w:hAnsi="Times New Roman" w:cs="Times New Roman"/>
          <w:sz w:val="28"/>
          <w:szCs w:val="28"/>
        </w:rPr>
        <w:t xml:space="preserve"> </w:t>
      </w:r>
      <w:r w:rsidR="00A91910">
        <w:rPr>
          <w:rFonts w:ascii="Times New Roman" w:hAnsi="Times New Roman" w:cs="Times New Roman"/>
          <w:sz w:val="28"/>
          <w:szCs w:val="28"/>
        </w:rPr>
        <w:t>выявление в ней фактов и мнений, аргументов и выводов.</w:t>
      </w:r>
      <w:proofErr w:type="gramEnd"/>
    </w:p>
    <w:p w:rsidR="00A91910" w:rsidRDefault="000E2747" w:rsidP="000E274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747">
        <w:rPr>
          <w:rFonts w:ascii="Times New Roman" w:hAnsi="Times New Roman" w:cs="Times New Roman"/>
          <w:i/>
          <w:sz w:val="28"/>
          <w:szCs w:val="28"/>
        </w:rPr>
        <w:t>В школах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"Южный город" п. Придорожный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п.г.т. </w:t>
      </w:r>
      <w:proofErr w:type="spellStart"/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Рощинский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с. Дубовый Умет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с. Подъем-Михайловка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1 п.г.т.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Стройкерамика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№ 3 п.г.т.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Смышляевка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п. Просвет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E84FD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п. </w:t>
      </w:r>
      <w:proofErr w:type="spellStart"/>
      <w:r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Черновский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Воскресенка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91910">
        <w:rPr>
          <w:i/>
        </w:rPr>
        <w:t xml:space="preserve"> </w:t>
      </w:r>
      <w:r w:rsidRPr="00A919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spellStart"/>
      <w:r w:rsidRPr="00A91910">
        <w:rPr>
          <w:rFonts w:ascii="Times New Roman" w:hAnsi="Times New Roman" w:cs="Times New Roman"/>
          <w:i/>
          <w:color w:val="000000"/>
          <w:sz w:val="28"/>
          <w:szCs w:val="28"/>
        </w:rPr>
        <w:t>Лопатино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с. </w:t>
      </w:r>
      <w:proofErr w:type="spellStart"/>
      <w:r w:rsidRPr="00B227B6">
        <w:rPr>
          <w:rFonts w:ascii="Times New Roman" w:hAnsi="Times New Roman" w:cs="Times New Roman"/>
          <w:i/>
          <w:color w:val="000000"/>
          <w:sz w:val="28"/>
          <w:szCs w:val="28"/>
        </w:rPr>
        <w:t>Курумоч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E84FDE">
        <w:rPr>
          <w:rFonts w:ascii="Times New Roman" w:hAnsi="Times New Roman" w:cs="Times New Roman"/>
          <w:i/>
          <w:color w:val="000000"/>
          <w:sz w:val="28"/>
          <w:szCs w:val="28"/>
        </w:rPr>
        <w:t>с. Рождествено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0E274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с. </w:t>
      </w:r>
      <w:proofErr w:type="gramStart"/>
      <w:r w:rsidRPr="000E2747">
        <w:rPr>
          <w:rFonts w:ascii="Times New Roman" w:hAnsi="Times New Roman" w:cs="Times New Roman"/>
          <w:i/>
          <w:color w:val="000000"/>
          <w:sz w:val="28"/>
          <w:szCs w:val="28"/>
        </w:rPr>
        <w:t>Черноречье</w:t>
      </w:r>
      <w:proofErr w:type="gram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 так же 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гимназия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№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 в школах №</w:t>
      </w:r>
      <w:r w:rsidRPr="001202FB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 №5, №7 г. Новокуйбышевск</w:t>
      </w:r>
      <w:r>
        <w:rPr>
          <w:rFonts w:ascii="Times New Roman" w:hAnsi="Times New Roman" w:cs="Times New Roman"/>
          <w:sz w:val="28"/>
          <w:szCs w:val="28"/>
        </w:rPr>
        <w:t xml:space="preserve"> необходимо чаще отрабатывать задания по о</w:t>
      </w:r>
      <w:r w:rsidRPr="000E2747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ке действий</w:t>
      </w:r>
      <w:r w:rsidRPr="000E2747">
        <w:rPr>
          <w:rFonts w:ascii="Times New Roman" w:hAnsi="Times New Roman" w:cs="Times New Roman"/>
          <w:sz w:val="28"/>
          <w:szCs w:val="28"/>
        </w:rPr>
        <w:t xml:space="preserve"> субъектов социальной жизни, включая личность, группы, организации, с точки зрения социальных нор</w:t>
      </w:r>
      <w:r>
        <w:rPr>
          <w:rFonts w:ascii="Times New Roman" w:hAnsi="Times New Roman" w:cs="Times New Roman"/>
          <w:sz w:val="28"/>
          <w:szCs w:val="28"/>
        </w:rPr>
        <w:t>м, экономической рациональности и формулировке</w:t>
      </w:r>
      <w:r w:rsidRPr="000E2747">
        <w:rPr>
          <w:rFonts w:ascii="Times New Roman" w:hAnsi="Times New Roman" w:cs="Times New Roman"/>
          <w:sz w:val="28"/>
          <w:szCs w:val="28"/>
        </w:rPr>
        <w:t xml:space="preserve"> на основе приобретённых обществоведческих знаний собственные суждения и аргументы по определённым проблемам</w:t>
      </w:r>
      <w:r w:rsidR="00E8091E">
        <w:rPr>
          <w:rFonts w:ascii="Times New Roman" w:hAnsi="Times New Roman" w:cs="Times New Roman"/>
          <w:sz w:val="28"/>
          <w:szCs w:val="28"/>
        </w:rPr>
        <w:t>.</w:t>
      </w:r>
    </w:p>
    <w:p w:rsidR="00E8091E" w:rsidRDefault="00E8091E" w:rsidP="000E274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перечисленные вопросы рекомендуется проработать на заседаниях методических объединений учителей истории и обществознания, а так же пройти обучение на соответствующих курсах повышения квалификации.</w:t>
      </w:r>
    </w:p>
    <w:p w:rsidR="00934CA9" w:rsidRPr="00934CA9" w:rsidRDefault="00934CA9" w:rsidP="00934CA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6CC6" w:rsidRDefault="00F06CC6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Буренова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</w:t>
      </w:r>
    </w:p>
    <w:p w:rsidR="00F06CC6" w:rsidRDefault="00F06CC6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6CC6" w:rsidRDefault="00F06CC6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06CC6" w:rsidRDefault="00BC26B1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Летич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А. И., методист отдела учебно-методического сопровождения</w:t>
      </w:r>
    </w:p>
    <w:p w:rsidR="00970693" w:rsidRDefault="00970693" w:rsidP="00970693">
      <w:pPr>
        <w:pStyle w:val="Default"/>
        <w:spacing w:line="360" w:lineRule="auto"/>
        <w:ind w:left="357"/>
        <w:jc w:val="both"/>
        <w:rPr>
          <w:sz w:val="28"/>
          <w:szCs w:val="28"/>
        </w:rPr>
      </w:pPr>
      <w:bookmarkStart w:id="0" w:name="_GoBack"/>
      <w:bookmarkEnd w:id="0"/>
    </w:p>
    <w:sectPr w:rsidR="00970693" w:rsidSect="003C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6DE"/>
    <w:multiLevelType w:val="hybridMultilevel"/>
    <w:tmpl w:val="E564ACA0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B34DA6"/>
    <w:multiLevelType w:val="hybridMultilevel"/>
    <w:tmpl w:val="2E48D11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E20750"/>
    <w:multiLevelType w:val="hybridMultilevel"/>
    <w:tmpl w:val="401A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E6882"/>
    <w:multiLevelType w:val="hybridMultilevel"/>
    <w:tmpl w:val="D526BF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21F1F"/>
    <w:multiLevelType w:val="hybridMultilevel"/>
    <w:tmpl w:val="1C343E7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A2C17"/>
    <w:multiLevelType w:val="hybridMultilevel"/>
    <w:tmpl w:val="7AC4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83A90"/>
    <w:multiLevelType w:val="multilevel"/>
    <w:tmpl w:val="81C4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84066"/>
    <w:multiLevelType w:val="hybridMultilevel"/>
    <w:tmpl w:val="7A824AA4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136D6"/>
    <w:multiLevelType w:val="hybridMultilevel"/>
    <w:tmpl w:val="C4CE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01E17"/>
    <w:multiLevelType w:val="hybridMultilevel"/>
    <w:tmpl w:val="081690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2518C"/>
    <w:multiLevelType w:val="hybridMultilevel"/>
    <w:tmpl w:val="50227F0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600F5"/>
    <w:multiLevelType w:val="hybridMultilevel"/>
    <w:tmpl w:val="D4963ABC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B4FAC"/>
    <w:multiLevelType w:val="hybridMultilevel"/>
    <w:tmpl w:val="940E41E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20DBC"/>
    <w:multiLevelType w:val="hybridMultilevel"/>
    <w:tmpl w:val="A96E4C06"/>
    <w:lvl w:ilvl="0" w:tplc="5B2E46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89D72AF"/>
    <w:multiLevelType w:val="hybridMultilevel"/>
    <w:tmpl w:val="EEE0B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14501E"/>
    <w:multiLevelType w:val="hybridMultilevel"/>
    <w:tmpl w:val="94864CF2"/>
    <w:lvl w:ilvl="0" w:tplc="BE10205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4"/>
  </w:num>
  <w:num w:numId="11">
    <w:abstractNumId w:val="7"/>
  </w:num>
  <w:num w:numId="12">
    <w:abstractNumId w:val="15"/>
  </w:num>
  <w:num w:numId="13">
    <w:abstractNumId w:val="2"/>
  </w:num>
  <w:num w:numId="14">
    <w:abstractNumId w:val="0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0"/>
    <w:rsid w:val="000040DA"/>
    <w:rsid w:val="00022897"/>
    <w:rsid w:val="000243CB"/>
    <w:rsid w:val="000278CB"/>
    <w:rsid w:val="0003128A"/>
    <w:rsid w:val="00033199"/>
    <w:rsid w:val="00040CF9"/>
    <w:rsid w:val="00043A38"/>
    <w:rsid w:val="000532B7"/>
    <w:rsid w:val="0005584E"/>
    <w:rsid w:val="00062D94"/>
    <w:rsid w:val="00066A9B"/>
    <w:rsid w:val="00070213"/>
    <w:rsid w:val="00077611"/>
    <w:rsid w:val="00081B4E"/>
    <w:rsid w:val="00092632"/>
    <w:rsid w:val="000A3BE5"/>
    <w:rsid w:val="000B02BB"/>
    <w:rsid w:val="000B424A"/>
    <w:rsid w:val="000B5F58"/>
    <w:rsid w:val="000C4E38"/>
    <w:rsid w:val="000C57D8"/>
    <w:rsid w:val="000D4107"/>
    <w:rsid w:val="000D6950"/>
    <w:rsid w:val="000D79C5"/>
    <w:rsid w:val="000E0DC8"/>
    <w:rsid w:val="000E2747"/>
    <w:rsid w:val="000F25C2"/>
    <w:rsid w:val="000F72FA"/>
    <w:rsid w:val="001021F9"/>
    <w:rsid w:val="00105B63"/>
    <w:rsid w:val="00106D3B"/>
    <w:rsid w:val="001202FB"/>
    <w:rsid w:val="0013595F"/>
    <w:rsid w:val="001419DC"/>
    <w:rsid w:val="00162A16"/>
    <w:rsid w:val="00163B33"/>
    <w:rsid w:val="00185496"/>
    <w:rsid w:val="001A0979"/>
    <w:rsid w:val="001B1892"/>
    <w:rsid w:val="001C30EB"/>
    <w:rsid w:val="001C3CCF"/>
    <w:rsid w:val="001C4191"/>
    <w:rsid w:val="001C6B3A"/>
    <w:rsid w:val="001D4C13"/>
    <w:rsid w:val="001D6426"/>
    <w:rsid w:val="001F0155"/>
    <w:rsid w:val="001F0243"/>
    <w:rsid w:val="001F0521"/>
    <w:rsid w:val="001F20B1"/>
    <w:rsid w:val="001F2B48"/>
    <w:rsid w:val="002004F3"/>
    <w:rsid w:val="00202A07"/>
    <w:rsid w:val="002175AC"/>
    <w:rsid w:val="00227BFD"/>
    <w:rsid w:val="00234E97"/>
    <w:rsid w:val="00241B76"/>
    <w:rsid w:val="00254C4C"/>
    <w:rsid w:val="002572A7"/>
    <w:rsid w:val="002576A7"/>
    <w:rsid w:val="0026216F"/>
    <w:rsid w:val="002645D8"/>
    <w:rsid w:val="00265EC5"/>
    <w:rsid w:val="0027012F"/>
    <w:rsid w:val="00272F93"/>
    <w:rsid w:val="002751AF"/>
    <w:rsid w:val="00277909"/>
    <w:rsid w:val="002822F6"/>
    <w:rsid w:val="00285745"/>
    <w:rsid w:val="0028631B"/>
    <w:rsid w:val="002944B0"/>
    <w:rsid w:val="002A5E6C"/>
    <w:rsid w:val="002B2415"/>
    <w:rsid w:val="002B2CAA"/>
    <w:rsid w:val="002B2EAB"/>
    <w:rsid w:val="002C089F"/>
    <w:rsid w:val="002C6B32"/>
    <w:rsid w:val="002D1C81"/>
    <w:rsid w:val="002E19F1"/>
    <w:rsid w:val="002F4DBE"/>
    <w:rsid w:val="0030674B"/>
    <w:rsid w:val="00316953"/>
    <w:rsid w:val="00330A92"/>
    <w:rsid w:val="00364EDC"/>
    <w:rsid w:val="00383A7D"/>
    <w:rsid w:val="00391BEF"/>
    <w:rsid w:val="003940B1"/>
    <w:rsid w:val="00395286"/>
    <w:rsid w:val="003B0D42"/>
    <w:rsid w:val="003C2100"/>
    <w:rsid w:val="003C28EB"/>
    <w:rsid w:val="003D332B"/>
    <w:rsid w:val="003D436E"/>
    <w:rsid w:val="003D59F4"/>
    <w:rsid w:val="003E0E23"/>
    <w:rsid w:val="003E6584"/>
    <w:rsid w:val="0040071A"/>
    <w:rsid w:val="004037F6"/>
    <w:rsid w:val="0041675C"/>
    <w:rsid w:val="00434F38"/>
    <w:rsid w:val="00445C10"/>
    <w:rsid w:val="00452920"/>
    <w:rsid w:val="00453360"/>
    <w:rsid w:val="00465EF7"/>
    <w:rsid w:val="00483FD5"/>
    <w:rsid w:val="00490E55"/>
    <w:rsid w:val="004A199A"/>
    <w:rsid w:val="004A5C5B"/>
    <w:rsid w:val="004B4DD1"/>
    <w:rsid w:val="004C2639"/>
    <w:rsid w:val="004D6D1A"/>
    <w:rsid w:val="005004CD"/>
    <w:rsid w:val="005113E0"/>
    <w:rsid w:val="005134CB"/>
    <w:rsid w:val="00521C53"/>
    <w:rsid w:val="005224E1"/>
    <w:rsid w:val="00522D9D"/>
    <w:rsid w:val="00536AB9"/>
    <w:rsid w:val="00537454"/>
    <w:rsid w:val="00543908"/>
    <w:rsid w:val="005526D0"/>
    <w:rsid w:val="005559FB"/>
    <w:rsid w:val="005604E3"/>
    <w:rsid w:val="00560899"/>
    <w:rsid w:val="0056421F"/>
    <w:rsid w:val="0057662C"/>
    <w:rsid w:val="00576BCE"/>
    <w:rsid w:val="00582A37"/>
    <w:rsid w:val="0058601A"/>
    <w:rsid w:val="00591135"/>
    <w:rsid w:val="005943E8"/>
    <w:rsid w:val="005964C2"/>
    <w:rsid w:val="005A500C"/>
    <w:rsid w:val="005C1275"/>
    <w:rsid w:val="005C614B"/>
    <w:rsid w:val="005D49F3"/>
    <w:rsid w:val="005E236A"/>
    <w:rsid w:val="005F1BE0"/>
    <w:rsid w:val="005F3241"/>
    <w:rsid w:val="006161DF"/>
    <w:rsid w:val="006401DD"/>
    <w:rsid w:val="00644803"/>
    <w:rsid w:val="0065164C"/>
    <w:rsid w:val="006545DD"/>
    <w:rsid w:val="00654DE4"/>
    <w:rsid w:val="00656A24"/>
    <w:rsid w:val="0066033E"/>
    <w:rsid w:val="0066072B"/>
    <w:rsid w:val="006705D5"/>
    <w:rsid w:val="006710A9"/>
    <w:rsid w:val="006733EE"/>
    <w:rsid w:val="0068288F"/>
    <w:rsid w:val="006A4C9C"/>
    <w:rsid w:val="006B5161"/>
    <w:rsid w:val="006C243C"/>
    <w:rsid w:val="006C7ABF"/>
    <w:rsid w:val="006D77F6"/>
    <w:rsid w:val="006F3826"/>
    <w:rsid w:val="0070382C"/>
    <w:rsid w:val="007059F2"/>
    <w:rsid w:val="00711E6E"/>
    <w:rsid w:val="0071335A"/>
    <w:rsid w:val="00732EA6"/>
    <w:rsid w:val="00747724"/>
    <w:rsid w:val="007621E9"/>
    <w:rsid w:val="00767CF8"/>
    <w:rsid w:val="007716E1"/>
    <w:rsid w:val="00781EBC"/>
    <w:rsid w:val="00792B11"/>
    <w:rsid w:val="007C5853"/>
    <w:rsid w:val="007F6773"/>
    <w:rsid w:val="007F6F2F"/>
    <w:rsid w:val="00800556"/>
    <w:rsid w:val="00801BB3"/>
    <w:rsid w:val="0081133C"/>
    <w:rsid w:val="00817C5A"/>
    <w:rsid w:val="008336C3"/>
    <w:rsid w:val="00844951"/>
    <w:rsid w:val="00852B1B"/>
    <w:rsid w:val="00854326"/>
    <w:rsid w:val="008549BC"/>
    <w:rsid w:val="00862014"/>
    <w:rsid w:val="008817D2"/>
    <w:rsid w:val="008B1A4B"/>
    <w:rsid w:val="008B2D1D"/>
    <w:rsid w:val="008B3A8F"/>
    <w:rsid w:val="008C46B5"/>
    <w:rsid w:val="008D0F2E"/>
    <w:rsid w:val="008E10C1"/>
    <w:rsid w:val="008E6328"/>
    <w:rsid w:val="008F7B5E"/>
    <w:rsid w:val="00907E8B"/>
    <w:rsid w:val="0091153A"/>
    <w:rsid w:val="00922221"/>
    <w:rsid w:val="00934CA9"/>
    <w:rsid w:val="009401B3"/>
    <w:rsid w:val="00953717"/>
    <w:rsid w:val="0096396E"/>
    <w:rsid w:val="0097014B"/>
    <w:rsid w:val="00970693"/>
    <w:rsid w:val="00973569"/>
    <w:rsid w:val="00982F9D"/>
    <w:rsid w:val="00987F80"/>
    <w:rsid w:val="009A3428"/>
    <w:rsid w:val="009A53A4"/>
    <w:rsid w:val="009B0913"/>
    <w:rsid w:val="009C4C32"/>
    <w:rsid w:val="009D71DE"/>
    <w:rsid w:val="009F5E60"/>
    <w:rsid w:val="009F6E68"/>
    <w:rsid w:val="00A11C79"/>
    <w:rsid w:val="00A14549"/>
    <w:rsid w:val="00A3538D"/>
    <w:rsid w:val="00A37A57"/>
    <w:rsid w:val="00A439B7"/>
    <w:rsid w:val="00A445CC"/>
    <w:rsid w:val="00A74FB0"/>
    <w:rsid w:val="00A817AE"/>
    <w:rsid w:val="00A82577"/>
    <w:rsid w:val="00A91910"/>
    <w:rsid w:val="00AA169F"/>
    <w:rsid w:val="00AA5D0C"/>
    <w:rsid w:val="00AB2CE9"/>
    <w:rsid w:val="00B0520C"/>
    <w:rsid w:val="00B227B6"/>
    <w:rsid w:val="00B23C82"/>
    <w:rsid w:val="00B51288"/>
    <w:rsid w:val="00B73E3B"/>
    <w:rsid w:val="00B77A39"/>
    <w:rsid w:val="00B9210B"/>
    <w:rsid w:val="00BA0596"/>
    <w:rsid w:val="00BB3E24"/>
    <w:rsid w:val="00BB46A1"/>
    <w:rsid w:val="00BC26B1"/>
    <w:rsid w:val="00BC2AC4"/>
    <w:rsid w:val="00BC4557"/>
    <w:rsid w:val="00BE5204"/>
    <w:rsid w:val="00BF5FD2"/>
    <w:rsid w:val="00BF6418"/>
    <w:rsid w:val="00C0155C"/>
    <w:rsid w:val="00C01781"/>
    <w:rsid w:val="00C157BA"/>
    <w:rsid w:val="00C17023"/>
    <w:rsid w:val="00C2503F"/>
    <w:rsid w:val="00C515AA"/>
    <w:rsid w:val="00C627A3"/>
    <w:rsid w:val="00C66FB8"/>
    <w:rsid w:val="00C97384"/>
    <w:rsid w:val="00CB5D80"/>
    <w:rsid w:val="00CC39AF"/>
    <w:rsid w:val="00CC49C8"/>
    <w:rsid w:val="00CD32EE"/>
    <w:rsid w:val="00CD4630"/>
    <w:rsid w:val="00D02F7F"/>
    <w:rsid w:val="00D061BD"/>
    <w:rsid w:val="00D20E42"/>
    <w:rsid w:val="00D26912"/>
    <w:rsid w:val="00D345D3"/>
    <w:rsid w:val="00D41069"/>
    <w:rsid w:val="00D44306"/>
    <w:rsid w:val="00D46A1F"/>
    <w:rsid w:val="00D5125C"/>
    <w:rsid w:val="00D53336"/>
    <w:rsid w:val="00D75484"/>
    <w:rsid w:val="00D84FBA"/>
    <w:rsid w:val="00D9208E"/>
    <w:rsid w:val="00D97DFC"/>
    <w:rsid w:val="00DA7C5C"/>
    <w:rsid w:val="00DB35A0"/>
    <w:rsid w:val="00DD37A5"/>
    <w:rsid w:val="00DE6F79"/>
    <w:rsid w:val="00DF509D"/>
    <w:rsid w:val="00E0004F"/>
    <w:rsid w:val="00E107C2"/>
    <w:rsid w:val="00E30EE8"/>
    <w:rsid w:val="00E41466"/>
    <w:rsid w:val="00E44032"/>
    <w:rsid w:val="00E574BA"/>
    <w:rsid w:val="00E61352"/>
    <w:rsid w:val="00E711A0"/>
    <w:rsid w:val="00E727CB"/>
    <w:rsid w:val="00E8091E"/>
    <w:rsid w:val="00E81961"/>
    <w:rsid w:val="00E81F2C"/>
    <w:rsid w:val="00E84FDE"/>
    <w:rsid w:val="00E95554"/>
    <w:rsid w:val="00EA587D"/>
    <w:rsid w:val="00EB5FC6"/>
    <w:rsid w:val="00EC09F7"/>
    <w:rsid w:val="00ED0AC2"/>
    <w:rsid w:val="00EE2514"/>
    <w:rsid w:val="00F002ED"/>
    <w:rsid w:val="00F02137"/>
    <w:rsid w:val="00F06CC6"/>
    <w:rsid w:val="00F24075"/>
    <w:rsid w:val="00F257B9"/>
    <w:rsid w:val="00F332CA"/>
    <w:rsid w:val="00F356D1"/>
    <w:rsid w:val="00F437B9"/>
    <w:rsid w:val="00F46EE6"/>
    <w:rsid w:val="00F513B6"/>
    <w:rsid w:val="00F535BE"/>
    <w:rsid w:val="00F5543B"/>
    <w:rsid w:val="00F627EA"/>
    <w:rsid w:val="00F632F9"/>
    <w:rsid w:val="00F70E0F"/>
    <w:rsid w:val="00F74E14"/>
    <w:rsid w:val="00F8329C"/>
    <w:rsid w:val="00F8473E"/>
    <w:rsid w:val="00F96CFA"/>
    <w:rsid w:val="00FA2D93"/>
    <w:rsid w:val="00FB03AA"/>
    <w:rsid w:val="00FC1A47"/>
    <w:rsid w:val="00FF4105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basedOn w:val="a0"/>
    <w:uiPriority w:val="99"/>
    <w:unhideWhenUsed/>
    <w:rsid w:val="00BC26B1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262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26216F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701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01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pu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ege/videokonsultatsiirazrabotchikov-kim-yeg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27</Pages>
  <Words>6583</Words>
  <Characters>37526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Луговова Е.В.</dc:creator>
  <cp:lastModifiedBy>Алёна</cp:lastModifiedBy>
  <cp:revision>160</cp:revision>
  <cp:lastPrinted>2022-01-27T06:36:00Z</cp:lastPrinted>
  <dcterms:created xsi:type="dcterms:W3CDTF">2022-06-20T10:54:00Z</dcterms:created>
  <dcterms:modified xsi:type="dcterms:W3CDTF">2022-08-29T22:18:00Z</dcterms:modified>
</cp:coreProperties>
</file>